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1CB64" w14:textId="4404A319" w:rsidR="00912666" w:rsidRPr="00105042" w:rsidRDefault="00A078DC">
      <w:pPr>
        <w:jc w:val="center"/>
        <w:rPr>
          <w:b/>
          <w:color w:val="365F91"/>
        </w:rPr>
      </w:pPr>
      <w:r w:rsidRPr="00105042">
        <w:rPr>
          <w:b/>
          <w:color w:val="365F91"/>
        </w:rPr>
        <w:t>BİRUNİ</w:t>
      </w:r>
      <w:r w:rsidR="00735E8B">
        <w:rPr>
          <w:b/>
          <w:color w:val="365F91"/>
        </w:rPr>
        <w:t xml:space="preserve"> UNI</w:t>
      </w:r>
      <w:r w:rsidR="00912666" w:rsidRPr="00105042">
        <w:rPr>
          <w:b/>
          <w:color w:val="365F91"/>
        </w:rPr>
        <w:t>VERS</w:t>
      </w:r>
      <w:r w:rsidR="006B584A">
        <w:rPr>
          <w:b/>
          <w:color w:val="365F91"/>
        </w:rPr>
        <w:t>I</w:t>
      </w:r>
      <w:r w:rsidR="00912666" w:rsidRPr="00105042">
        <w:rPr>
          <w:b/>
          <w:color w:val="365F91"/>
        </w:rPr>
        <w:t>T</w:t>
      </w:r>
      <w:r w:rsidR="006B584A">
        <w:rPr>
          <w:b/>
          <w:color w:val="365F91"/>
        </w:rPr>
        <w:t>Y</w:t>
      </w:r>
    </w:p>
    <w:p w14:paraId="44E48369" w14:textId="35B1A4EB" w:rsidR="0087678D" w:rsidRPr="00105042" w:rsidRDefault="0087678D">
      <w:pPr>
        <w:jc w:val="center"/>
        <w:rPr>
          <w:b/>
          <w:color w:val="365F91"/>
        </w:rPr>
      </w:pPr>
      <w:r w:rsidRPr="00105042">
        <w:rPr>
          <w:b/>
          <w:color w:val="365F91"/>
        </w:rPr>
        <w:t xml:space="preserve">“ </w:t>
      </w:r>
      <w:r w:rsidR="006B584A">
        <w:rPr>
          <w:b/>
          <w:color w:val="365F91"/>
        </w:rPr>
        <w:t>The Future of Science</w:t>
      </w:r>
      <w:r w:rsidRPr="00105042">
        <w:rPr>
          <w:b/>
          <w:color w:val="365F91"/>
        </w:rPr>
        <w:t>”</w:t>
      </w:r>
    </w:p>
    <w:p w14:paraId="0D9222F2" w14:textId="77777777" w:rsidR="0087678D" w:rsidRPr="00105042" w:rsidRDefault="0087678D">
      <w:pPr>
        <w:jc w:val="center"/>
        <w:rPr>
          <w:b/>
          <w:color w:val="365F91"/>
        </w:rPr>
      </w:pPr>
    </w:p>
    <w:p w14:paraId="3A53628D" w14:textId="761F8EB5" w:rsidR="00912666" w:rsidRDefault="006B584A">
      <w:pPr>
        <w:jc w:val="center"/>
        <w:rPr>
          <w:b/>
        </w:rPr>
      </w:pPr>
      <w:r>
        <w:rPr>
          <w:b/>
        </w:rPr>
        <w:t>FACULTY OF PHARMACY</w:t>
      </w:r>
    </w:p>
    <w:p w14:paraId="2BF87D63" w14:textId="05FD4B6B" w:rsidR="00912666" w:rsidRDefault="00A078DC">
      <w:pPr>
        <w:jc w:val="center"/>
        <w:rPr>
          <w:b/>
        </w:rPr>
      </w:pPr>
      <w:r>
        <w:rPr>
          <w:b/>
        </w:rPr>
        <w:t>…</w:t>
      </w:r>
      <w:r w:rsidR="006B584A">
        <w:rPr>
          <w:b/>
        </w:rPr>
        <w:t>Department of Professional Sciences</w:t>
      </w:r>
    </w:p>
    <w:p w14:paraId="76EF0159" w14:textId="68B86A69" w:rsidR="00912666" w:rsidRDefault="006B584A">
      <w:pPr>
        <w:jc w:val="center"/>
        <w:rPr>
          <w:b/>
        </w:rPr>
      </w:pPr>
      <w:r>
        <w:rPr>
          <w:b/>
        </w:rPr>
        <w:t>COURSE INFORMATION PACKAGE</w:t>
      </w:r>
      <w:r w:rsidR="0025587E">
        <w:rPr>
          <w:b/>
        </w:rPr>
        <w:t xml:space="preserve"> </w:t>
      </w:r>
    </w:p>
    <w:tbl>
      <w:tblPr>
        <w:tblW w:w="5247" w:type="pct"/>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1E0" w:firstRow="1" w:lastRow="1" w:firstColumn="1" w:lastColumn="1" w:noHBand="0" w:noVBand="0"/>
      </w:tblPr>
      <w:tblGrid>
        <w:gridCol w:w="2235"/>
        <w:gridCol w:w="2299"/>
        <w:gridCol w:w="1375"/>
        <w:gridCol w:w="1453"/>
        <w:gridCol w:w="980"/>
        <w:gridCol w:w="1157"/>
      </w:tblGrid>
      <w:tr w:rsidR="0025587E" w:rsidRPr="00105042" w14:paraId="34446D62" w14:textId="77777777" w:rsidTr="006B584A">
        <w:tc>
          <w:tcPr>
            <w:tcW w:w="1176" w:type="pct"/>
            <w:tcBorders>
              <w:top w:val="single" w:sz="8" w:space="0" w:color="7BA0CD"/>
              <w:left w:val="single" w:sz="8" w:space="0" w:color="7BA0CD"/>
              <w:bottom w:val="single" w:sz="8" w:space="0" w:color="7BA0CD"/>
            </w:tcBorders>
            <w:shd w:val="clear" w:color="auto" w:fill="4F81BD"/>
          </w:tcPr>
          <w:p w14:paraId="0D258F82" w14:textId="77777777" w:rsidR="006B584A" w:rsidRDefault="006B584A">
            <w:pPr>
              <w:rPr>
                <w:b/>
                <w:bCs/>
                <w:color w:val="FFFFFF"/>
                <w:sz w:val="22"/>
                <w:szCs w:val="22"/>
              </w:rPr>
            </w:pPr>
          </w:p>
          <w:p w14:paraId="4A13B0FD" w14:textId="310233FA" w:rsidR="00912666" w:rsidRPr="00105042" w:rsidRDefault="006B584A" w:rsidP="00735E8B">
            <w:pPr>
              <w:jc w:val="center"/>
              <w:rPr>
                <w:b/>
                <w:bCs/>
                <w:color w:val="FFFFFF"/>
                <w:sz w:val="22"/>
                <w:szCs w:val="22"/>
              </w:rPr>
            </w:pPr>
            <w:r>
              <w:rPr>
                <w:b/>
                <w:bCs/>
                <w:color w:val="FFFFFF"/>
                <w:sz w:val="22"/>
                <w:szCs w:val="22"/>
              </w:rPr>
              <w:t>Course code</w:t>
            </w:r>
          </w:p>
        </w:tc>
        <w:tc>
          <w:tcPr>
            <w:tcW w:w="1210" w:type="pct"/>
            <w:tcBorders>
              <w:top w:val="single" w:sz="8" w:space="0" w:color="7BA0CD"/>
              <w:bottom w:val="single" w:sz="8" w:space="0" w:color="7BA0CD"/>
            </w:tcBorders>
            <w:shd w:val="clear" w:color="auto" w:fill="4F81BD"/>
          </w:tcPr>
          <w:p w14:paraId="6269BA86" w14:textId="77777777" w:rsidR="006B584A" w:rsidRDefault="006B584A" w:rsidP="006B584A">
            <w:pPr>
              <w:rPr>
                <w:b/>
                <w:bCs/>
                <w:color w:val="FFFFFF"/>
                <w:sz w:val="22"/>
                <w:szCs w:val="22"/>
              </w:rPr>
            </w:pPr>
          </w:p>
          <w:p w14:paraId="7079A4E9" w14:textId="0BA0FD76" w:rsidR="00912666" w:rsidRPr="00105042" w:rsidRDefault="006B584A" w:rsidP="00735E8B">
            <w:pPr>
              <w:jc w:val="center"/>
              <w:rPr>
                <w:b/>
                <w:bCs/>
                <w:color w:val="FFFFFF"/>
                <w:sz w:val="22"/>
                <w:szCs w:val="22"/>
              </w:rPr>
            </w:pPr>
            <w:r>
              <w:rPr>
                <w:b/>
                <w:bCs/>
                <w:color w:val="FFFFFF"/>
                <w:sz w:val="22"/>
                <w:szCs w:val="22"/>
              </w:rPr>
              <w:t>Course optic code</w:t>
            </w:r>
          </w:p>
        </w:tc>
        <w:tc>
          <w:tcPr>
            <w:tcW w:w="724" w:type="pct"/>
            <w:tcBorders>
              <w:top w:val="single" w:sz="8" w:space="0" w:color="7BA0CD"/>
              <w:bottom w:val="single" w:sz="8" w:space="0" w:color="7BA0CD"/>
            </w:tcBorders>
            <w:shd w:val="clear" w:color="auto" w:fill="4F81BD"/>
          </w:tcPr>
          <w:p w14:paraId="10E18847" w14:textId="3A28565C" w:rsidR="00912666" w:rsidRPr="00105042" w:rsidRDefault="00552C83" w:rsidP="00735E8B">
            <w:pPr>
              <w:jc w:val="center"/>
              <w:rPr>
                <w:b/>
                <w:bCs/>
                <w:color w:val="FFFFFF"/>
                <w:sz w:val="22"/>
                <w:szCs w:val="22"/>
              </w:rPr>
            </w:pPr>
            <w:r>
              <w:rPr>
                <w:b/>
                <w:bCs/>
                <w:color w:val="FFFFFF"/>
                <w:sz w:val="22"/>
                <w:szCs w:val="22"/>
              </w:rPr>
              <w:t>T</w:t>
            </w:r>
            <w:r w:rsidR="006B584A">
              <w:rPr>
                <w:b/>
                <w:bCs/>
                <w:color w:val="FFFFFF"/>
                <w:sz w:val="22"/>
                <w:szCs w:val="22"/>
              </w:rPr>
              <w:t>heory hours/ week</w:t>
            </w:r>
          </w:p>
        </w:tc>
        <w:tc>
          <w:tcPr>
            <w:tcW w:w="765" w:type="pct"/>
            <w:tcBorders>
              <w:top w:val="single" w:sz="8" w:space="0" w:color="7BA0CD"/>
              <w:bottom w:val="single" w:sz="8" w:space="0" w:color="7BA0CD"/>
            </w:tcBorders>
            <w:shd w:val="clear" w:color="auto" w:fill="4F81BD"/>
          </w:tcPr>
          <w:p w14:paraId="229BBB64" w14:textId="4148937A" w:rsidR="00552C83" w:rsidRPr="00105042" w:rsidRDefault="006D2C1F" w:rsidP="006D2C1F">
            <w:pPr>
              <w:jc w:val="center"/>
              <w:rPr>
                <w:b/>
                <w:bCs/>
                <w:color w:val="FFFFFF"/>
                <w:sz w:val="22"/>
                <w:szCs w:val="22"/>
              </w:rPr>
            </w:pPr>
            <w:r>
              <w:rPr>
                <w:b/>
                <w:bCs/>
                <w:color w:val="FFFFFF"/>
                <w:sz w:val="22"/>
                <w:szCs w:val="22"/>
              </w:rPr>
              <w:t>Practice</w:t>
            </w:r>
            <w:r w:rsidR="006B584A">
              <w:rPr>
                <w:b/>
                <w:bCs/>
                <w:color w:val="FFFFFF"/>
                <w:sz w:val="22"/>
                <w:szCs w:val="22"/>
              </w:rPr>
              <w:t xml:space="preserve"> hours/week</w:t>
            </w:r>
          </w:p>
        </w:tc>
        <w:tc>
          <w:tcPr>
            <w:tcW w:w="516" w:type="pct"/>
            <w:tcBorders>
              <w:top w:val="single" w:sz="8" w:space="0" w:color="7BA0CD"/>
              <w:bottom w:val="single" w:sz="8" w:space="0" w:color="7BA0CD"/>
            </w:tcBorders>
            <w:shd w:val="clear" w:color="auto" w:fill="4F81BD"/>
          </w:tcPr>
          <w:p w14:paraId="5F1D38F5" w14:textId="77777777" w:rsidR="006B584A" w:rsidRDefault="00552C83" w:rsidP="006B584A">
            <w:pPr>
              <w:rPr>
                <w:b/>
                <w:bCs/>
                <w:color w:val="FFFFFF"/>
                <w:sz w:val="22"/>
                <w:szCs w:val="22"/>
              </w:rPr>
            </w:pPr>
            <w:r>
              <w:rPr>
                <w:b/>
                <w:bCs/>
                <w:color w:val="FFFFFF"/>
                <w:sz w:val="22"/>
                <w:szCs w:val="22"/>
              </w:rPr>
              <w:t xml:space="preserve"> </w:t>
            </w:r>
          </w:p>
          <w:p w14:paraId="4B709E47" w14:textId="7F1EF9FF" w:rsidR="00912666" w:rsidRPr="00105042" w:rsidRDefault="006B584A" w:rsidP="00735E8B">
            <w:pPr>
              <w:jc w:val="center"/>
              <w:rPr>
                <w:b/>
                <w:bCs/>
                <w:color w:val="FFFFFF"/>
                <w:sz w:val="22"/>
                <w:szCs w:val="22"/>
              </w:rPr>
            </w:pPr>
            <w:r>
              <w:rPr>
                <w:b/>
                <w:bCs/>
                <w:color w:val="FFFFFF"/>
                <w:sz w:val="22"/>
                <w:szCs w:val="22"/>
              </w:rPr>
              <w:t>Credit</w:t>
            </w:r>
          </w:p>
        </w:tc>
        <w:tc>
          <w:tcPr>
            <w:tcW w:w="609" w:type="pct"/>
            <w:tcBorders>
              <w:top w:val="single" w:sz="8" w:space="0" w:color="7BA0CD"/>
              <w:bottom w:val="single" w:sz="8" w:space="0" w:color="7BA0CD"/>
              <w:right w:val="single" w:sz="8" w:space="0" w:color="7BA0CD"/>
            </w:tcBorders>
            <w:shd w:val="clear" w:color="auto" w:fill="4F81BD"/>
          </w:tcPr>
          <w:p w14:paraId="0686093E" w14:textId="77777777" w:rsidR="006B584A" w:rsidRDefault="006B584A" w:rsidP="006B584A">
            <w:pPr>
              <w:rPr>
                <w:b/>
                <w:bCs/>
                <w:color w:val="FFFFFF"/>
                <w:sz w:val="22"/>
                <w:szCs w:val="22"/>
              </w:rPr>
            </w:pPr>
          </w:p>
          <w:p w14:paraId="3A74F76A" w14:textId="4472E348" w:rsidR="00912666" w:rsidRPr="00105042" w:rsidRDefault="006B584A" w:rsidP="00735E8B">
            <w:pPr>
              <w:jc w:val="center"/>
              <w:rPr>
                <w:b/>
                <w:bCs/>
                <w:color w:val="FFFFFF"/>
                <w:sz w:val="22"/>
                <w:szCs w:val="22"/>
              </w:rPr>
            </w:pPr>
            <w:r>
              <w:rPr>
                <w:b/>
                <w:bCs/>
                <w:color w:val="FFFFFF"/>
                <w:sz w:val="22"/>
                <w:szCs w:val="22"/>
              </w:rPr>
              <w:t>ECTS</w:t>
            </w:r>
          </w:p>
        </w:tc>
      </w:tr>
      <w:tr w:rsidR="0025587E" w:rsidRPr="00105042" w14:paraId="32BD97EF" w14:textId="77777777" w:rsidTr="006B584A">
        <w:tc>
          <w:tcPr>
            <w:tcW w:w="1176" w:type="pct"/>
            <w:shd w:val="clear" w:color="auto" w:fill="D3DFEE"/>
          </w:tcPr>
          <w:p w14:paraId="40251434" w14:textId="14D310C5" w:rsidR="00912666" w:rsidRPr="00735E8B" w:rsidRDefault="005C23E4" w:rsidP="00031FF9">
            <w:pPr>
              <w:jc w:val="center"/>
              <w:rPr>
                <w:b/>
                <w:bCs/>
              </w:rPr>
            </w:pPr>
            <w:bookmarkStart w:id="0" w:name="_GoBack"/>
            <w:r w:rsidRPr="005C23E4">
              <w:rPr>
                <w:b/>
                <w:bCs/>
                <w:lang w:val="fr-FR"/>
              </w:rPr>
              <w:t>ECZ33</w:t>
            </w:r>
            <w:r w:rsidR="00031FF9" w:rsidRPr="005C23E4">
              <w:rPr>
                <w:b/>
                <w:bCs/>
                <w:lang w:val="fr-FR"/>
              </w:rPr>
              <w:t>3</w:t>
            </w:r>
            <w:bookmarkEnd w:id="0"/>
          </w:p>
        </w:tc>
        <w:tc>
          <w:tcPr>
            <w:tcW w:w="1210" w:type="pct"/>
            <w:shd w:val="clear" w:color="auto" w:fill="D3DFEE"/>
          </w:tcPr>
          <w:p w14:paraId="6984F34B" w14:textId="77777777" w:rsidR="00912666" w:rsidRPr="00551402" w:rsidRDefault="00B641A3">
            <w:r w:rsidRPr="00551402">
              <w:t>………………….</w:t>
            </w:r>
          </w:p>
        </w:tc>
        <w:tc>
          <w:tcPr>
            <w:tcW w:w="724" w:type="pct"/>
            <w:shd w:val="clear" w:color="auto" w:fill="D3DFEE"/>
          </w:tcPr>
          <w:p w14:paraId="2C766D5F" w14:textId="6506F8FF" w:rsidR="00912666" w:rsidRPr="00551402" w:rsidRDefault="00CE25BB" w:rsidP="00D92886">
            <w:pPr>
              <w:jc w:val="center"/>
            </w:pPr>
            <w:r>
              <w:t>-</w:t>
            </w:r>
          </w:p>
        </w:tc>
        <w:tc>
          <w:tcPr>
            <w:tcW w:w="765" w:type="pct"/>
            <w:shd w:val="clear" w:color="auto" w:fill="D3DFEE"/>
          </w:tcPr>
          <w:p w14:paraId="564EA948" w14:textId="6AB848F5" w:rsidR="00912666" w:rsidRPr="00551402" w:rsidRDefault="00CE25BB" w:rsidP="00D92886">
            <w:pPr>
              <w:jc w:val="center"/>
            </w:pPr>
            <w:r>
              <w:t>3</w:t>
            </w:r>
          </w:p>
        </w:tc>
        <w:tc>
          <w:tcPr>
            <w:tcW w:w="516" w:type="pct"/>
            <w:shd w:val="clear" w:color="auto" w:fill="D3DFEE"/>
          </w:tcPr>
          <w:p w14:paraId="22C10BD8" w14:textId="6C88AD09" w:rsidR="00912666" w:rsidRPr="00551402" w:rsidRDefault="00CE25BB" w:rsidP="00D92886">
            <w:pPr>
              <w:jc w:val="center"/>
            </w:pPr>
            <w:r>
              <w:t>2</w:t>
            </w:r>
          </w:p>
        </w:tc>
        <w:tc>
          <w:tcPr>
            <w:tcW w:w="609" w:type="pct"/>
            <w:shd w:val="clear" w:color="auto" w:fill="D3DFEE"/>
          </w:tcPr>
          <w:p w14:paraId="62F02B64" w14:textId="41FBC4A2" w:rsidR="00912666" w:rsidRPr="00551402" w:rsidRDefault="00CE25BB" w:rsidP="00D92886">
            <w:pPr>
              <w:jc w:val="center"/>
              <w:rPr>
                <w:bCs/>
              </w:rPr>
            </w:pPr>
            <w:r>
              <w:rPr>
                <w:bCs/>
              </w:rPr>
              <w:t>2</w:t>
            </w:r>
          </w:p>
        </w:tc>
      </w:tr>
      <w:tr w:rsidR="0025587E" w:rsidRPr="00105042" w14:paraId="682C7B85" w14:textId="77777777" w:rsidTr="00552C83">
        <w:tc>
          <w:tcPr>
            <w:tcW w:w="1176" w:type="pct"/>
            <w:tcBorders>
              <w:right w:val="nil"/>
            </w:tcBorders>
            <w:shd w:val="clear" w:color="auto" w:fill="auto"/>
          </w:tcPr>
          <w:p w14:paraId="2E7A884A" w14:textId="3F68CE0A" w:rsidR="00912666" w:rsidRPr="00105042" w:rsidRDefault="006B584A" w:rsidP="00735E8B">
            <w:pPr>
              <w:jc w:val="center"/>
              <w:rPr>
                <w:b/>
                <w:bCs/>
                <w:sz w:val="22"/>
                <w:szCs w:val="22"/>
              </w:rPr>
            </w:pPr>
            <w:r>
              <w:rPr>
                <w:b/>
                <w:bCs/>
                <w:sz w:val="22"/>
                <w:szCs w:val="22"/>
              </w:rPr>
              <w:t>Course name</w:t>
            </w:r>
          </w:p>
        </w:tc>
        <w:tc>
          <w:tcPr>
            <w:tcW w:w="3824" w:type="pct"/>
            <w:gridSpan w:val="5"/>
            <w:tcBorders>
              <w:left w:val="nil"/>
            </w:tcBorders>
            <w:shd w:val="clear" w:color="auto" w:fill="auto"/>
          </w:tcPr>
          <w:p w14:paraId="2DCB37E8" w14:textId="0E9B8014" w:rsidR="00912666" w:rsidRPr="00735E8B" w:rsidRDefault="00735E8B" w:rsidP="00735E8B">
            <w:pPr>
              <w:jc w:val="center"/>
              <w:rPr>
                <w:bCs/>
              </w:rPr>
            </w:pPr>
            <w:r w:rsidRPr="00735E8B">
              <w:rPr>
                <w:bCs/>
              </w:rPr>
              <w:t xml:space="preserve">Pharmacognosy </w:t>
            </w:r>
            <w:r w:rsidR="00031FF9">
              <w:rPr>
                <w:bCs/>
              </w:rPr>
              <w:t xml:space="preserve">laboratory </w:t>
            </w:r>
            <w:r w:rsidRPr="00735E8B">
              <w:rPr>
                <w:bCs/>
              </w:rPr>
              <w:t>I</w:t>
            </w:r>
          </w:p>
        </w:tc>
      </w:tr>
      <w:tr w:rsidR="00912666" w:rsidRPr="00105042" w14:paraId="4879B11D" w14:textId="77777777" w:rsidTr="00552C83">
        <w:tc>
          <w:tcPr>
            <w:tcW w:w="1176" w:type="pct"/>
            <w:shd w:val="clear" w:color="auto" w:fill="D3DFEE"/>
          </w:tcPr>
          <w:p w14:paraId="0D8B9F05" w14:textId="3885CDA1" w:rsidR="00912666" w:rsidRPr="00105042" w:rsidRDefault="00735E8B" w:rsidP="00735E8B">
            <w:pPr>
              <w:jc w:val="center"/>
              <w:rPr>
                <w:b/>
                <w:bCs/>
                <w:sz w:val="22"/>
                <w:szCs w:val="22"/>
              </w:rPr>
            </w:pPr>
            <w:r>
              <w:rPr>
                <w:b/>
                <w:bCs/>
                <w:sz w:val="22"/>
                <w:szCs w:val="22"/>
              </w:rPr>
              <w:t>Semester</w:t>
            </w:r>
          </w:p>
        </w:tc>
        <w:tc>
          <w:tcPr>
            <w:tcW w:w="3824" w:type="pct"/>
            <w:gridSpan w:val="5"/>
            <w:shd w:val="clear" w:color="auto" w:fill="D3DFEE"/>
          </w:tcPr>
          <w:p w14:paraId="40604667" w14:textId="4C90A927" w:rsidR="00912666" w:rsidRPr="009935D9" w:rsidRDefault="00C1636D" w:rsidP="00735E8B">
            <w:pPr>
              <w:jc w:val="center"/>
              <w:rPr>
                <w:bCs/>
              </w:rPr>
            </w:pPr>
            <w:r w:rsidRPr="009935D9">
              <w:rPr>
                <w:bCs/>
              </w:rPr>
              <w:t xml:space="preserve">2016-2017 </w:t>
            </w:r>
            <w:r w:rsidR="00735E8B">
              <w:rPr>
                <w:bCs/>
              </w:rPr>
              <w:t>Fall</w:t>
            </w:r>
          </w:p>
        </w:tc>
      </w:tr>
      <w:tr w:rsidR="00912666" w:rsidRPr="00105042" w14:paraId="6CADAF56" w14:textId="77777777" w:rsidTr="00552C83">
        <w:tc>
          <w:tcPr>
            <w:tcW w:w="1176" w:type="pct"/>
            <w:tcBorders>
              <w:right w:val="nil"/>
            </w:tcBorders>
            <w:shd w:val="clear" w:color="auto" w:fill="auto"/>
          </w:tcPr>
          <w:p w14:paraId="7F8C7B40" w14:textId="26E38937" w:rsidR="00912666" w:rsidRPr="00105042" w:rsidRDefault="00735E8B" w:rsidP="00735E8B">
            <w:pPr>
              <w:jc w:val="center"/>
              <w:rPr>
                <w:b/>
                <w:bCs/>
                <w:sz w:val="22"/>
                <w:szCs w:val="22"/>
              </w:rPr>
            </w:pPr>
            <w:r>
              <w:rPr>
                <w:b/>
                <w:bCs/>
                <w:sz w:val="22"/>
                <w:szCs w:val="22"/>
              </w:rPr>
              <w:t>Course type</w:t>
            </w:r>
          </w:p>
        </w:tc>
        <w:tc>
          <w:tcPr>
            <w:tcW w:w="3824" w:type="pct"/>
            <w:gridSpan w:val="5"/>
            <w:tcBorders>
              <w:left w:val="nil"/>
            </w:tcBorders>
            <w:shd w:val="clear" w:color="auto" w:fill="auto"/>
          </w:tcPr>
          <w:p w14:paraId="4B613EA9" w14:textId="64B62AA3" w:rsidR="00912666" w:rsidRPr="009935D9" w:rsidRDefault="00735E8B" w:rsidP="00735E8B">
            <w:pPr>
              <w:jc w:val="center"/>
              <w:rPr>
                <w:bCs/>
              </w:rPr>
            </w:pPr>
            <w:r>
              <w:rPr>
                <w:bCs/>
              </w:rPr>
              <w:t>Obligatory</w:t>
            </w:r>
          </w:p>
        </w:tc>
      </w:tr>
      <w:tr w:rsidR="00912666" w:rsidRPr="00105042" w14:paraId="089210F9" w14:textId="77777777" w:rsidTr="00552C83">
        <w:tc>
          <w:tcPr>
            <w:tcW w:w="1176" w:type="pct"/>
            <w:shd w:val="clear" w:color="auto" w:fill="D3DFEE"/>
          </w:tcPr>
          <w:p w14:paraId="5E2C5D31" w14:textId="3A70B36E" w:rsidR="00912666" w:rsidRPr="00105042" w:rsidRDefault="00735E8B" w:rsidP="00735E8B">
            <w:pPr>
              <w:jc w:val="center"/>
              <w:rPr>
                <w:b/>
                <w:bCs/>
                <w:sz w:val="22"/>
                <w:szCs w:val="22"/>
              </w:rPr>
            </w:pPr>
            <w:r>
              <w:rPr>
                <w:b/>
                <w:bCs/>
                <w:sz w:val="22"/>
                <w:szCs w:val="22"/>
              </w:rPr>
              <w:t>Course name</w:t>
            </w:r>
          </w:p>
        </w:tc>
        <w:tc>
          <w:tcPr>
            <w:tcW w:w="3824" w:type="pct"/>
            <w:gridSpan w:val="5"/>
            <w:shd w:val="clear" w:color="auto" w:fill="D3DFEE"/>
          </w:tcPr>
          <w:p w14:paraId="670010D1" w14:textId="3B8E9784" w:rsidR="00912666" w:rsidRPr="009935D9" w:rsidRDefault="00735E8B" w:rsidP="00735E8B">
            <w:pPr>
              <w:jc w:val="center"/>
              <w:rPr>
                <w:bCs/>
              </w:rPr>
            </w:pPr>
            <w:r>
              <w:rPr>
                <w:bCs/>
              </w:rPr>
              <w:t>Pharmacy</w:t>
            </w:r>
          </w:p>
        </w:tc>
      </w:tr>
      <w:tr w:rsidR="00912666" w:rsidRPr="00105042" w14:paraId="65A0EFCF" w14:textId="77777777" w:rsidTr="00552C83">
        <w:tc>
          <w:tcPr>
            <w:tcW w:w="1176" w:type="pct"/>
            <w:tcBorders>
              <w:right w:val="nil"/>
            </w:tcBorders>
            <w:shd w:val="clear" w:color="auto" w:fill="auto"/>
          </w:tcPr>
          <w:p w14:paraId="66A1DB46" w14:textId="50475D06" w:rsidR="00912666" w:rsidRPr="00105042" w:rsidRDefault="00735E8B" w:rsidP="00735E8B">
            <w:pPr>
              <w:jc w:val="center"/>
              <w:rPr>
                <w:b/>
                <w:bCs/>
                <w:sz w:val="22"/>
                <w:szCs w:val="22"/>
              </w:rPr>
            </w:pPr>
            <w:r>
              <w:rPr>
                <w:b/>
                <w:bCs/>
                <w:sz w:val="22"/>
                <w:szCs w:val="22"/>
              </w:rPr>
              <w:t>Course language</w:t>
            </w:r>
          </w:p>
        </w:tc>
        <w:tc>
          <w:tcPr>
            <w:tcW w:w="3824" w:type="pct"/>
            <w:gridSpan w:val="5"/>
            <w:tcBorders>
              <w:left w:val="nil"/>
            </w:tcBorders>
            <w:shd w:val="clear" w:color="auto" w:fill="auto"/>
          </w:tcPr>
          <w:p w14:paraId="6A65FCD2" w14:textId="685776CC" w:rsidR="00912666" w:rsidRPr="009935D9" w:rsidRDefault="00735E8B" w:rsidP="00735E8B">
            <w:pPr>
              <w:jc w:val="center"/>
              <w:rPr>
                <w:bCs/>
              </w:rPr>
            </w:pPr>
            <w:r>
              <w:rPr>
                <w:bCs/>
              </w:rPr>
              <w:t>Turkish</w:t>
            </w:r>
          </w:p>
        </w:tc>
      </w:tr>
      <w:tr w:rsidR="00912666" w:rsidRPr="00105042" w14:paraId="2B684A19" w14:textId="77777777" w:rsidTr="00552C83">
        <w:tc>
          <w:tcPr>
            <w:tcW w:w="1176" w:type="pct"/>
            <w:shd w:val="clear" w:color="auto" w:fill="D3DFEE"/>
          </w:tcPr>
          <w:p w14:paraId="6A1CCB23" w14:textId="21B79E4C" w:rsidR="00912666" w:rsidRPr="00105042" w:rsidRDefault="00735E8B" w:rsidP="00735E8B">
            <w:pPr>
              <w:jc w:val="center"/>
              <w:rPr>
                <w:b/>
                <w:bCs/>
                <w:sz w:val="22"/>
                <w:szCs w:val="22"/>
              </w:rPr>
            </w:pPr>
            <w:r>
              <w:rPr>
                <w:b/>
                <w:bCs/>
                <w:sz w:val="22"/>
                <w:szCs w:val="22"/>
              </w:rPr>
              <w:t>Prequisites</w:t>
            </w:r>
          </w:p>
        </w:tc>
        <w:tc>
          <w:tcPr>
            <w:tcW w:w="3824" w:type="pct"/>
            <w:gridSpan w:val="5"/>
            <w:shd w:val="clear" w:color="auto" w:fill="D3DFEE"/>
          </w:tcPr>
          <w:p w14:paraId="6DA9EFFA" w14:textId="7E7553C3" w:rsidR="00912666" w:rsidRPr="009935D9" w:rsidRDefault="00735E8B" w:rsidP="00735E8B">
            <w:pPr>
              <w:jc w:val="center"/>
              <w:rPr>
                <w:bCs/>
              </w:rPr>
            </w:pPr>
            <w:r>
              <w:rPr>
                <w:bCs/>
              </w:rPr>
              <w:t>Pharmaceutical botany</w:t>
            </w:r>
          </w:p>
        </w:tc>
      </w:tr>
      <w:tr w:rsidR="00FB7A04" w:rsidRPr="00105042" w14:paraId="7749ADEB" w14:textId="77777777" w:rsidTr="00735E8B">
        <w:trPr>
          <w:trHeight w:val="701"/>
        </w:trPr>
        <w:tc>
          <w:tcPr>
            <w:tcW w:w="1176" w:type="pct"/>
            <w:tcBorders>
              <w:right w:val="nil"/>
            </w:tcBorders>
            <w:shd w:val="clear" w:color="auto" w:fill="auto"/>
          </w:tcPr>
          <w:p w14:paraId="2D17579C" w14:textId="77777777" w:rsidR="006D2C1F" w:rsidRDefault="006D2C1F" w:rsidP="00735E8B">
            <w:pPr>
              <w:jc w:val="center"/>
              <w:rPr>
                <w:b/>
                <w:bCs/>
                <w:sz w:val="22"/>
                <w:szCs w:val="22"/>
              </w:rPr>
            </w:pPr>
          </w:p>
          <w:p w14:paraId="7388BD4E" w14:textId="77777777" w:rsidR="006D2C1F" w:rsidRDefault="006D2C1F" w:rsidP="00735E8B">
            <w:pPr>
              <w:jc w:val="center"/>
              <w:rPr>
                <w:b/>
                <w:bCs/>
                <w:sz w:val="22"/>
                <w:szCs w:val="22"/>
              </w:rPr>
            </w:pPr>
          </w:p>
          <w:p w14:paraId="5AEF79B9" w14:textId="7AB2C954" w:rsidR="00FB7A04" w:rsidRPr="00105042" w:rsidRDefault="00735E8B" w:rsidP="00735E8B">
            <w:pPr>
              <w:jc w:val="center"/>
              <w:rPr>
                <w:b/>
                <w:bCs/>
                <w:sz w:val="22"/>
                <w:szCs w:val="22"/>
              </w:rPr>
            </w:pPr>
            <w:r>
              <w:rPr>
                <w:b/>
                <w:bCs/>
                <w:sz w:val="22"/>
                <w:szCs w:val="22"/>
              </w:rPr>
              <w:t>Training methods</w:t>
            </w:r>
          </w:p>
        </w:tc>
        <w:tc>
          <w:tcPr>
            <w:tcW w:w="3824" w:type="pct"/>
            <w:gridSpan w:val="5"/>
            <w:tcBorders>
              <w:left w:val="nil"/>
            </w:tcBorders>
            <w:shd w:val="clear" w:color="auto" w:fill="auto"/>
          </w:tcPr>
          <w:p w14:paraId="77966FDA" w14:textId="77777777" w:rsidR="00735E8B" w:rsidRDefault="00735E8B" w:rsidP="00735E8B">
            <w:pPr>
              <w:jc w:val="center"/>
            </w:pPr>
          </w:p>
          <w:p w14:paraId="30AF3050" w14:textId="19E35A33" w:rsidR="00C97ECD" w:rsidRDefault="00C1636D" w:rsidP="00735E8B">
            <w:pPr>
              <w:jc w:val="center"/>
            </w:pPr>
            <w:r w:rsidRPr="009935D9">
              <w:t xml:space="preserve">1: </w:t>
            </w:r>
            <w:r w:rsidR="00735E8B">
              <w:t>Lecture,</w:t>
            </w:r>
            <w:r w:rsidRPr="009935D9">
              <w:t xml:space="preserve"> 2: </w:t>
            </w:r>
            <w:r w:rsidR="00735E8B">
              <w:t>Question-answer</w:t>
            </w:r>
            <w:r w:rsidRPr="009935D9">
              <w:t>, 3:</w:t>
            </w:r>
            <w:r w:rsidR="00C97ECD">
              <w:t xml:space="preserve"> </w:t>
            </w:r>
            <w:r w:rsidR="00735E8B">
              <w:t>Individual study</w:t>
            </w:r>
            <w:r w:rsidR="006D2C1F">
              <w:t>,</w:t>
            </w:r>
            <w:r w:rsidR="00D92886" w:rsidRPr="009935D9">
              <w:t xml:space="preserve"> </w:t>
            </w:r>
            <w:r w:rsidR="00735E8B">
              <w:t>5</w:t>
            </w:r>
            <w:r w:rsidR="00D92886" w:rsidRPr="009935D9">
              <w:t xml:space="preserve">: </w:t>
            </w:r>
            <w:r w:rsidRPr="009935D9">
              <w:t>Gr</w:t>
            </w:r>
            <w:r w:rsidR="00735E8B">
              <w:t>oup study</w:t>
            </w:r>
            <w:r w:rsidR="00031FF9">
              <w:t>, 6. Field activity</w:t>
            </w:r>
          </w:p>
          <w:p w14:paraId="301D837A" w14:textId="46E17BE1" w:rsidR="00FB7A04" w:rsidRPr="009935D9" w:rsidRDefault="00C97ECD" w:rsidP="00735E8B">
            <w:pPr>
              <w:rPr>
                <w:b/>
                <w:bCs/>
              </w:rPr>
            </w:pPr>
            <w:r>
              <w:t xml:space="preserve">    </w:t>
            </w:r>
          </w:p>
        </w:tc>
      </w:tr>
      <w:tr w:rsidR="005517F2" w:rsidRPr="00105042" w14:paraId="5D59E2FC" w14:textId="77777777" w:rsidTr="00734BE4">
        <w:tc>
          <w:tcPr>
            <w:tcW w:w="1176" w:type="pct"/>
            <w:tcBorders>
              <w:right w:val="nil"/>
            </w:tcBorders>
            <w:shd w:val="clear" w:color="auto" w:fill="auto"/>
            <w:vAlign w:val="center"/>
          </w:tcPr>
          <w:p w14:paraId="60A1FEF7" w14:textId="4B86E385" w:rsidR="005517F2" w:rsidRPr="006D2C1F" w:rsidRDefault="00735E8B" w:rsidP="006D2C1F">
            <w:pPr>
              <w:jc w:val="center"/>
              <w:rPr>
                <w:b/>
                <w:bCs/>
              </w:rPr>
            </w:pPr>
            <w:r w:rsidRPr="006D2C1F">
              <w:rPr>
                <w:b/>
                <w:bCs/>
              </w:rPr>
              <w:t>Assesment methods</w:t>
            </w:r>
          </w:p>
        </w:tc>
        <w:tc>
          <w:tcPr>
            <w:tcW w:w="3824" w:type="pct"/>
            <w:gridSpan w:val="5"/>
            <w:tcBorders>
              <w:left w:val="nil"/>
            </w:tcBorders>
            <w:shd w:val="clear" w:color="auto" w:fill="auto"/>
          </w:tcPr>
          <w:p w14:paraId="41BF2777" w14:textId="42080967" w:rsidR="005517F2" w:rsidRPr="009935D9" w:rsidRDefault="00811908" w:rsidP="00031FF9">
            <w:pPr>
              <w:jc w:val="center"/>
            </w:pPr>
            <w:r w:rsidRPr="009935D9">
              <w:t>A:</w:t>
            </w:r>
            <w:r w:rsidR="00C97ECD">
              <w:t xml:space="preserve"> </w:t>
            </w:r>
            <w:r w:rsidR="00735E8B">
              <w:t xml:space="preserve">Written exam </w:t>
            </w:r>
            <w:r w:rsidRPr="009935D9">
              <w:t xml:space="preserve">B: </w:t>
            </w:r>
            <w:r w:rsidR="00735E8B">
              <w:t>Oral exam</w:t>
            </w:r>
            <w:r w:rsidR="005517F2" w:rsidRPr="009935D9">
              <w:t>, C:</w:t>
            </w:r>
            <w:r w:rsidR="00C97ECD">
              <w:t xml:space="preserve"> </w:t>
            </w:r>
            <w:r w:rsidR="00735E8B">
              <w:t>Presentation</w:t>
            </w:r>
          </w:p>
        </w:tc>
      </w:tr>
      <w:tr w:rsidR="005517F2" w:rsidRPr="00105042" w14:paraId="789BD614" w14:textId="77777777" w:rsidTr="00552C83">
        <w:tc>
          <w:tcPr>
            <w:tcW w:w="1176" w:type="pct"/>
            <w:shd w:val="clear" w:color="auto" w:fill="D3DFEE"/>
          </w:tcPr>
          <w:p w14:paraId="5898EADF" w14:textId="77777777" w:rsidR="006D2C1F" w:rsidRDefault="006D2C1F" w:rsidP="006D2C1F">
            <w:pPr>
              <w:jc w:val="center"/>
              <w:rPr>
                <w:b/>
                <w:bCs/>
                <w:sz w:val="22"/>
                <w:szCs w:val="22"/>
              </w:rPr>
            </w:pPr>
          </w:p>
          <w:p w14:paraId="5C65C6D2" w14:textId="5948CACC" w:rsidR="005517F2" w:rsidRPr="00105042" w:rsidRDefault="006D2C1F" w:rsidP="006D2C1F">
            <w:pPr>
              <w:jc w:val="center"/>
              <w:rPr>
                <w:b/>
                <w:bCs/>
                <w:sz w:val="22"/>
                <w:szCs w:val="22"/>
              </w:rPr>
            </w:pPr>
            <w:r>
              <w:rPr>
                <w:b/>
                <w:bCs/>
                <w:sz w:val="22"/>
                <w:szCs w:val="22"/>
              </w:rPr>
              <w:t>Disabled students</w:t>
            </w:r>
          </w:p>
        </w:tc>
        <w:tc>
          <w:tcPr>
            <w:tcW w:w="3824" w:type="pct"/>
            <w:gridSpan w:val="5"/>
            <w:shd w:val="clear" w:color="auto" w:fill="D3DFEE"/>
          </w:tcPr>
          <w:p w14:paraId="478947FF" w14:textId="0E776DBF" w:rsidR="005517F2" w:rsidRPr="009935D9" w:rsidRDefault="006D2C1F" w:rsidP="006D2C1F">
            <w:pPr>
              <w:jc w:val="center"/>
              <w:rPr>
                <w:bCs/>
              </w:rPr>
            </w:pPr>
            <w:r>
              <w:rPr>
                <w:bCs/>
              </w:rPr>
              <w:t>Disabled students they need information about their own status submitted to the faculty may request the provision of necessary convenience.</w:t>
            </w:r>
          </w:p>
        </w:tc>
      </w:tr>
      <w:tr w:rsidR="005517F2" w:rsidRPr="00105042" w14:paraId="6870D483" w14:textId="77777777" w:rsidTr="00552C83">
        <w:tc>
          <w:tcPr>
            <w:tcW w:w="1176" w:type="pct"/>
            <w:shd w:val="clear" w:color="auto" w:fill="D3DFEE"/>
          </w:tcPr>
          <w:p w14:paraId="0D70B24F" w14:textId="10D34381" w:rsidR="005517F2" w:rsidRPr="00105042" w:rsidRDefault="006D2C1F" w:rsidP="006D2C1F">
            <w:pPr>
              <w:jc w:val="center"/>
              <w:rPr>
                <w:b/>
                <w:bCs/>
                <w:sz w:val="22"/>
                <w:szCs w:val="22"/>
              </w:rPr>
            </w:pPr>
            <w:r>
              <w:rPr>
                <w:b/>
                <w:bCs/>
                <w:sz w:val="22"/>
                <w:szCs w:val="22"/>
              </w:rPr>
              <w:t>Instructors</w:t>
            </w:r>
          </w:p>
        </w:tc>
        <w:tc>
          <w:tcPr>
            <w:tcW w:w="3824" w:type="pct"/>
            <w:gridSpan w:val="5"/>
            <w:shd w:val="clear" w:color="auto" w:fill="D3DFEE"/>
          </w:tcPr>
          <w:p w14:paraId="377529B0" w14:textId="13D16BB5" w:rsidR="005517F2" w:rsidRPr="009935D9" w:rsidRDefault="006D2C1F" w:rsidP="006D2C1F">
            <w:pPr>
              <w:jc w:val="center"/>
              <w:rPr>
                <w:bCs/>
              </w:rPr>
            </w:pPr>
            <w:r>
              <w:rPr>
                <w:bCs/>
              </w:rPr>
              <w:t xml:space="preserve">Assist. Prof. </w:t>
            </w:r>
            <w:r w:rsidR="00C97ECD" w:rsidRPr="009935D9">
              <w:rPr>
                <w:bCs/>
              </w:rPr>
              <w:t>Dr. Vildan Seyhan</w:t>
            </w:r>
            <w:r w:rsidR="00C97ECD">
              <w:rPr>
                <w:bCs/>
              </w:rPr>
              <w:t>,</w:t>
            </w:r>
            <w:r w:rsidR="00C97ECD" w:rsidRPr="009935D9">
              <w:rPr>
                <w:bCs/>
              </w:rPr>
              <w:t xml:space="preserve"> </w:t>
            </w:r>
            <w:r w:rsidR="005517F2" w:rsidRPr="009935D9">
              <w:rPr>
                <w:bCs/>
              </w:rPr>
              <w:t xml:space="preserve">Prof. Dr. </w:t>
            </w:r>
            <w:r w:rsidR="00D92886" w:rsidRPr="009935D9">
              <w:rPr>
                <w:bCs/>
              </w:rPr>
              <w:t>Abdülkerim Alpınar</w:t>
            </w:r>
          </w:p>
          <w:p w14:paraId="24CD0621" w14:textId="77777777" w:rsidR="005517F2" w:rsidRPr="009935D9" w:rsidRDefault="005517F2" w:rsidP="005517F2">
            <w:pPr>
              <w:rPr>
                <w:bCs/>
              </w:rPr>
            </w:pPr>
          </w:p>
        </w:tc>
      </w:tr>
      <w:tr w:rsidR="005517F2" w:rsidRPr="00105042" w14:paraId="12D7B7C4" w14:textId="77777777" w:rsidTr="00552C83">
        <w:tc>
          <w:tcPr>
            <w:tcW w:w="1176" w:type="pct"/>
            <w:tcBorders>
              <w:right w:val="nil"/>
            </w:tcBorders>
            <w:shd w:val="clear" w:color="auto" w:fill="auto"/>
          </w:tcPr>
          <w:p w14:paraId="4B958C17" w14:textId="4A5EEADE" w:rsidR="005517F2" w:rsidRPr="00105042" w:rsidRDefault="006D2C1F" w:rsidP="006D2C1F">
            <w:pPr>
              <w:jc w:val="center"/>
              <w:rPr>
                <w:b/>
                <w:bCs/>
                <w:sz w:val="22"/>
                <w:szCs w:val="22"/>
              </w:rPr>
            </w:pPr>
            <w:r>
              <w:rPr>
                <w:b/>
                <w:bCs/>
                <w:sz w:val="22"/>
                <w:szCs w:val="22"/>
              </w:rPr>
              <w:t>Course assistant</w:t>
            </w:r>
          </w:p>
        </w:tc>
        <w:tc>
          <w:tcPr>
            <w:tcW w:w="3824" w:type="pct"/>
            <w:gridSpan w:val="5"/>
            <w:tcBorders>
              <w:left w:val="nil"/>
            </w:tcBorders>
            <w:shd w:val="clear" w:color="auto" w:fill="auto"/>
          </w:tcPr>
          <w:p w14:paraId="432C3AC7" w14:textId="0A4B0A06" w:rsidR="005517F2" w:rsidRPr="00D92886" w:rsidRDefault="006D2C1F" w:rsidP="006D2C1F">
            <w:pPr>
              <w:jc w:val="center"/>
              <w:rPr>
                <w:bCs/>
                <w:sz w:val="22"/>
                <w:szCs w:val="22"/>
              </w:rPr>
            </w:pPr>
            <w:r>
              <w:rPr>
                <w:bCs/>
                <w:sz w:val="22"/>
                <w:szCs w:val="22"/>
              </w:rPr>
              <w:t>None</w:t>
            </w:r>
          </w:p>
        </w:tc>
      </w:tr>
      <w:tr w:rsidR="005517F2" w:rsidRPr="00105042" w14:paraId="769DE107" w14:textId="77777777" w:rsidTr="00552C83">
        <w:tc>
          <w:tcPr>
            <w:tcW w:w="1176" w:type="pct"/>
            <w:shd w:val="clear" w:color="auto" w:fill="D3DFEE"/>
          </w:tcPr>
          <w:p w14:paraId="14A4C1C2" w14:textId="77777777" w:rsidR="006D2C1F" w:rsidRDefault="006D2C1F" w:rsidP="006D2C1F">
            <w:pPr>
              <w:jc w:val="center"/>
              <w:rPr>
                <w:b/>
                <w:bCs/>
                <w:sz w:val="22"/>
                <w:szCs w:val="22"/>
              </w:rPr>
            </w:pPr>
          </w:p>
          <w:p w14:paraId="0FA9F59D" w14:textId="77777777" w:rsidR="006D2C1F" w:rsidRDefault="006D2C1F" w:rsidP="006D2C1F">
            <w:pPr>
              <w:jc w:val="center"/>
              <w:rPr>
                <w:b/>
                <w:bCs/>
                <w:sz w:val="22"/>
                <w:szCs w:val="22"/>
              </w:rPr>
            </w:pPr>
          </w:p>
          <w:p w14:paraId="78B19B03" w14:textId="60E6E324" w:rsidR="005517F2" w:rsidRPr="00105042" w:rsidRDefault="006D2C1F" w:rsidP="006D2C1F">
            <w:pPr>
              <w:jc w:val="center"/>
              <w:rPr>
                <w:b/>
                <w:bCs/>
                <w:sz w:val="22"/>
                <w:szCs w:val="22"/>
              </w:rPr>
            </w:pPr>
            <w:r>
              <w:rPr>
                <w:b/>
                <w:bCs/>
                <w:sz w:val="22"/>
                <w:szCs w:val="22"/>
              </w:rPr>
              <w:t xml:space="preserve">Definition </w:t>
            </w:r>
            <w:r w:rsidRPr="000673F1">
              <w:rPr>
                <w:bCs/>
                <w:sz w:val="22"/>
                <w:szCs w:val="22"/>
              </w:rPr>
              <w:t>&amp;</w:t>
            </w:r>
            <w:r>
              <w:rPr>
                <w:b/>
                <w:bCs/>
                <w:sz w:val="22"/>
                <w:szCs w:val="22"/>
              </w:rPr>
              <w:t xml:space="preserve"> objective of the Course</w:t>
            </w:r>
          </w:p>
        </w:tc>
        <w:tc>
          <w:tcPr>
            <w:tcW w:w="3824" w:type="pct"/>
            <w:gridSpan w:val="5"/>
            <w:shd w:val="clear" w:color="auto" w:fill="D3DFEE"/>
          </w:tcPr>
          <w:p w14:paraId="5094C6DD" w14:textId="0EFBB8C9" w:rsidR="005517F2" w:rsidRPr="009935D9" w:rsidRDefault="00031FF9" w:rsidP="00FB3AE7">
            <w:pPr>
              <w:jc w:val="both"/>
              <w:rPr>
                <w:bCs/>
              </w:rPr>
            </w:pPr>
            <w:r>
              <w:rPr>
                <w:bCs/>
              </w:rPr>
              <w:t xml:space="preserve">Students learn the physical and chemical properties of the pharmaceutical raw materials of </w:t>
            </w:r>
            <w:r w:rsidR="00FB3AE7">
              <w:rPr>
                <w:bCs/>
              </w:rPr>
              <w:t xml:space="preserve">herbal origin with the laboratory practices performed by themselves in this course. Also, they learn how the extraction of these substances from plants, their assay, how the quality control to be performed by means of laboratory practices. </w:t>
            </w:r>
            <w:r>
              <w:rPr>
                <w:bCs/>
              </w:rPr>
              <w:t xml:space="preserve"> </w:t>
            </w:r>
          </w:p>
        </w:tc>
      </w:tr>
      <w:tr w:rsidR="00734BE4" w:rsidRPr="00105042" w14:paraId="7697259A" w14:textId="77777777" w:rsidTr="00552C83">
        <w:tc>
          <w:tcPr>
            <w:tcW w:w="1176" w:type="pct"/>
            <w:shd w:val="clear" w:color="auto" w:fill="D3DFEE"/>
          </w:tcPr>
          <w:p w14:paraId="0B068ADD" w14:textId="77777777" w:rsidR="00306241" w:rsidRDefault="00306241" w:rsidP="00734BE4">
            <w:pPr>
              <w:rPr>
                <w:b/>
                <w:bCs/>
                <w:sz w:val="22"/>
                <w:szCs w:val="22"/>
              </w:rPr>
            </w:pPr>
          </w:p>
          <w:p w14:paraId="150A03F3" w14:textId="77777777" w:rsidR="00306241" w:rsidRDefault="00306241" w:rsidP="00734BE4">
            <w:pPr>
              <w:rPr>
                <w:b/>
                <w:bCs/>
                <w:sz w:val="22"/>
                <w:szCs w:val="22"/>
              </w:rPr>
            </w:pPr>
          </w:p>
          <w:p w14:paraId="3C463594" w14:textId="77777777" w:rsidR="00306241" w:rsidRDefault="00306241" w:rsidP="00734BE4">
            <w:pPr>
              <w:rPr>
                <w:b/>
                <w:bCs/>
                <w:sz w:val="22"/>
                <w:szCs w:val="22"/>
              </w:rPr>
            </w:pPr>
          </w:p>
          <w:p w14:paraId="21CEB418" w14:textId="46385FBB" w:rsidR="00734BE4" w:rsidRPr="00105042" w:rsidRDefault="00306241" w:rsidP="000673F1">
            <w:pPr>
              <w:jc w:val="center"/>
              <w:rPr>
                <w:b/>
                <w:bCs/>
                <w:sz w:val="22"/>
                <w:szCs w:val="22"/>
              </w:rPr>
            </w:pPr>
            <w:r>
              <w:rPr>
                <w:b/>
                <w:bCs/>
                <w:sz w:val="22"/>
                <w:szCs w:val="22"/>
              </w:rPr>
              <w:t>Learning outcomes</w:t>
            </w:r>
          </w:p>
          <w:p w14:paraId="11DFBB96" w14:textId="77777777" w:rsidR="00734BE4" w:rsidRPr="00105042" w:rsidRDefault="00734BE4" w:rsidP="005517F2">
            <w:pPr>
              <w:rPr>
                <w:b/>
                <w:bCs/>
                <w:sz w:val="22"/>
                <w:szCs w:val="22"/>
              </w:rPr>
            </w:pPr>
          </w:p>
        </w:tc>
        <w:tc>
          <w:tcPr>
            <w:tcW w:w="3824" w:type="pct"/>
            <w:gridSpan w:val="5"/>
            <w:shd w:val="clear" w:color="auto" w:fill="D3DFEE"/>
          </w:tcPr>
          <w:p w14:paraId="0F66D5D2" w14:textId="4E88D20E" w:rsidR="00BD2833" w:rsidRDefault="00306241" w:rsidP="002F778A">
            <w:pPr>
              <w:numPr>
                <w:ilvl w:val="0"/>
                <w:numId w:val="16"/>
              </w:numPr>
              <w:jc w:val="both"/>
            </w:pPr>
            <w:r>
              <w:t xml:space="preserve">Students </w:t>
            </w:r>
            <w:r w:rsidR="00FB3AE7">
              <w:t>learn</w:t>
            </w:r>
            <w:r>
              <w:t xml:space="preserve"> the subjects of extractions, purifications, determination of activity of pharmaceutical raw materials of natural origin</w:t>
            </w:r>
            <w:r w:rsidR="00FB3AE7">
              <w:t xml:space="preserve"> with the laboratory practices.</w:t>
            </w:r>
            <w:r>
              <w:t xml:space="preserve"> </w:t>
            </w:r>
            <w:r w:rsidR="00BD2833">
              <w:t xml:space="preserve"> </w:t>
            </w:r>
          </w:p>
          <w:p w14:paraId="6CA7AD83" w14:textId="0260402C" w:rsidR="00734BE4" w:rsidRDefault="00306241" w:rsidP="00734BE4">
            <w:pPr>
              <w:numPr>
                <w:ilvl w:val="0"/>
                <w:numId w:val="16"/>
              </w:numPr>
              <w:jc w:val="both"/>
            </w:pPr>
            <w:r>
              <w:t>Students learn about how to determine if the herbal drugs confront with the standarts and how quality control thereof is performed and have information about the structure of active ingredients</w:t>
            </w:r>
            <w:r w:rsidR="00FB3AE7">
              <w:t xml:space="preserve"> by means of laboratory practices.</w:t>
            </w:r>
            <w:r>
              <w:t xml:space="preserve"> </w:t>
            </w:r>
            <w:r w:rsidR="00BD2833">
              <w:t xml:space="preserve"> </w:t>
            </w:r>
          </w:p>
          <w:p w14:paraId="77B85B65" w14:textId="69ECA0FA" w:rsidR="00734BE4" w:rsidRPr="00147DA7" w:rsidRDefault="00734BE4" w:rsidP="00FB3AE7">
            <w:pPr>
              <w:ind w:left="720"/>
              <w:jc w:val="both"/>
            </w:pPr>
          </w:p>
        </w:tc>
      </w:tr>
    </w:tbl>
    <w:p w14:paraId="1F8A8526" w14:textId="7725A1BE" w:rsidR="00105042" w:rsidRPr="00105042" w:rsidRDefault="00105042" w:rsidP="00105042">
      <w:pPr>
        <w:rPr>
          <w:vanish/>
        </w:rPr>
      </w:pPr>
    </w:p>
    <w:tbl>
      <w:tblPr>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235"/>
        <w:gridCol w:w="7485"/>
      </w:tblGrid>
      <w:tr w:rsidR="00F35D03" w:rsidRPr="00105042" w14:paraId="1467E71D" w14:textId="77777777" w:rsidTr="00094EC5">
        <w:trPr>
          <w:trHeight w:val="4658"/>
        </w:trPr>
        <w:tc>
          <w:tcPr>
            <w:tcW w:w="2235" w:type="dxa"/>
            <w:tcBorders>
              <w:right w:val="single" w:sz="6" w:space="0" w:color="4F81BD"/>
            </w:tcBorders>
            <w:shd w:val="clear" w:color="auto" w:fill="A7BFDE"/>
          </w:tcPr>
          <w:p w14:paraId="5829E551" w14:textId="36397879" w:rsidR="00403BB3" w:rsidRDefault="003064FB" w:rsidP="0077416C">
            <w:pPr>
              <w:jc w:val="center"/>
              <w:rPr>
                <w:b/>
                <w:color w:val="000000"/>
                <w:sz w:val="20"/>
                <w:szCs w:val="20"/>
              </w:rPr>
            </w:pPr>
            <w:r w:rsidRPr="003064FB">
              <w:rPr>
                <w:b/>
                <w:bCs/>
                <w:color w:val="000000"/>
              </w:rPr>
              <w:lastRenderedPageBreak/>
              <w:t>Weeks</w:t>
            </w:r>
          </w:p>
          <w:p w14:paraId="239F47BF" w14:textId="77777777" w:rsidR="0077416C" w:rsidRDefault="0077416C" w:rsidP="00105042">
            <w:pPr>
              <w:jc w:val="right"/>
              <w:rPr>
                <w:b/>
                <w:color w:val="000000"/>
                <w:sz w:val="20"/>
                <w:szCs w:val="20"/>
              </w:rPr>
            </w:pPr>
          </w:p>
          <w:p w14:paraId="73410594" w14:textId="77777777" w:rsidR="00F35D03" w:rsidRPr="00403BB3" w:rsidRDefault="00F35D03" w:rsidP="00105042">
            <w:pPr>
              <w:jc w:val="right"/>
              <w:rPr>
                <w:b/>
                <w:color w:val="000000"/>
                <w:sz w:val="20"/>
                <w:szCs w:val="20"/>
              </w:rPr>
            </w:pPr>
            <w:r w:rsidRPr="00403BB3">
              <w:rPr>
                <w:b/>
                <w:color w:val="000000"/>
                <w:sz w:val="20"/>
                <w:szCs w:val="20"/>
              </w:rPr>
              <w:t>1.</w:t>
            </w:r>
          </w:p>
          <w:p w14:paraId="207FEF3C" w14:textId="77777777" w:rsidR="00F35D03" w:rsidRPr="00403BB3" w:rsidRDefault="00F35D03" w:rsidP="00105042">
            <w:pPr>
              <w:jc w:val="right"/>
              <w:rPr>
                <w:b/>
                <w:color w:val="000000"/>
                <w:sz w:val="20"/>
                <w:szCs w:val="20"/>
              </w:rPr>
            </w:pPr>
            <w:r w:rsidRPr="00403BB3">
              <w:rPr>
                <w:b/>
                <w:color w:val="000000"/>
                <w:sz w:val="20"/>
                <w:szCs w:val="20"/>
              </w:rPr>
              <w:t>2.</w:t>
            </w:r>
          </w:p>
          <w:p w14:paraId="67099CFF" w14:textId="77777777" w:rsidR="00F35D03" w:rsidRPr="00403BB3" w:rsidRDefault="00F35D03" w:rsidP="00105042">
            <w:pPr>
              <w:jc w:val="right"/>
              <w:rPr>
                <w:b/>
                <w:color w:val="000000"/>
                <w:sz w:val="20"/>
                <w:szCs w:val="20"/>
              </w:rPr>
            </w:pPr>
            <w:r w:rsidRPr="00403BB3">
              <w:rPr>
                <w:b/>
                <w:color w:val="000000"/>
                <w:sz w:val="20"/>
                <w:szCs w:val="20"/>
              </w:rPr>
              <w:t>3.</w:t>
            </w:r>
          </w:p>
          <w:p w14:paraId="76D8D86C" w14:textId="77777777" w:rsidR="00F35D03" w:rsidRPr="00403BB3" w:rsidRDefault="00F35D03" w:rsidP="00105042">
            <w:pPr>
              <w:jc w:val="right"/>
              <w:rPr>
                <w:b/>
                <w:color w:val="000000"/>
                <w:sz w:val="20"/>
                <w:szCs w:val="20"/>
              </w:rPr>
            </w:pPr>
            <w:r w:rsidRPr="00403BB3">
              <w:rPr>
                <w:b/>
                <w:color w:val="000000"/>
                <w:sz w:val="20"/>
                <w:szCs w:val="20"/>
              </w:rPr>
              <w:t>4.</w:t>
            </w:r>
          </w:p>
          <w:p w14:paraId="77F395C0" w14:textId="77777777" w:rsidR="00FE034F" w:rsidRPr="00403BB3" w:rsidRDefault="00CB5DD5" w:rsidP="00CB5DD5">
            <w:pPr>
              <w:jc w:val="right"/>
              <w:rPr>
                <w:b/>
                <w:color w:val="000000"/>
                <w:sz w:val="20"/>
                <w:szCs w:val="20"/>
              </w:rPr>
            </w:pPr>
            <w:r w:rsidRPr="00403BB3">
              <w:rPr>
                <w:b/>
                <w:color w:val="000000"/>
                <w:sz w:val="20"/>
                <w:szCs w:val="20"/>
              </w:rPr>
              <w:t>5.</w:t>
            </w:r>
          </w:p>
          <w:p w14:paraId="56C4E3F4" w14:textId="255EC3AF" w:rsidR="00563060" w:rsidRPr="00403BB3" w:rsidRDefault="00FE034F" w:rsidP="00CB5DD5">
            <w:pPr>
              <w:rPr>
                <w:b/>
                <w:color w:val="000000"/>
                <w:sz w:val="20"/>
                <w:szCs w:val="20"/>
              </w:rPr>
            </w:pPr>
            <w:r w:rsidRPr="00403BB3">
              <w:rPr>
                <w:b/>
                <w:color w:val="000000"/>
                <w:sz w:val="20"/>
                <w:szCs w:val="20"/>
              </w:rPr>
              <w:t xml:space="preserve">                            </w:t>
            </w:r>
            <w:r w:rsidR="00403BB3">
              <w:rPr>
                <w:b/>
                <w:color w:val="000000"/>
                <w:sz w:val="20"/>
                <w:szCs w:val="20"/>
              </w:rPr>
              <w:t xml:space="preserve">       </w:t>
            </w:r>
            <w:r w:rsidRPr="00403BB3">
              <w:rPr>
                <w:b/>
                <w:color w:val="000000"/>
                <w:sz w:val="20"/>
                <w:szCs w:val="20"/>
              </w:rPr>
              <w:t xml:space="preserve">  </w:t>
            </w:r>
            <w:r w:rsidR="00F35D03" w:rsidRPr="00403BB3">
              <w:rPr>
                <w:b/>
                <w:color w:val="000000"/>
                <w:sz w:val="20"/>
                <w:szCs w:val="20"/>
              </w:rPr>
              <w:t>6.</w:t>
            </w:r>
          </w:p>
          <w:p w14:paraId="2DFE5AB3" w14:textId="77777777" w:rsidR="00F35D03" w:rsidRPr="00403BB3" w:rsidRDefault="00F35D03" w:rsidP="00105042">
            <w:pPr>
              <w:jc w:val="right"/>
              <w:rPr>
                <w:b/>
                <w:color w:val="000000"/>
                <w:sz w:val="20"/>
                <w:szCs w:val="20"/>
              </w:rPr>
            </w:pPr>
            <w:r w:rsidRPr="00403BB3">
              <w:rPr>
                <w:b/>
                <w:color w:val="000000"/>
                <w:sz w:val="20"/>
                <w:szCs w:val="20"/>
              </w:rPr>
              <w:t>7.</w:t>
            </w:r>
          </w:p>
          <w:p w14:paraId="11EA4026" w14:textId="77777777" w:rsidR="00F35D03" w:rsidRPr="00403BB3" w:rsidRDefault="00F35D03" w:rsidP="00105042">
            <w:pPr>
              <w:jc w:val="right"/>
              <w:rPr>
                <w:b/>
                <w:color w:val="000000"/>
                <w:sz w:val="20"/>
                <w:szCs w:val="20"/>
              </w:rPr>
            </w:pPr>
            <w:r w:rsidRPr="00403BB3">
              <w:rPr>
                <w:b/>
                <w:color w:val="000000"/>
                <w:sz w:val="20"/>
                <w:szCs w:val="20"/>
              </w:rPr>
              <w:t xml:space="preserve">8. </w:t>
            </w:r>
          </w:p>
          <w:p w14:paraId="62ABB158" w14:textId="77777777" w:rsidR="00F35D03" w:rsidRPr="00403BB3" w:rsidRDefault="00F35D03" w:rsidP="00105042">
            <w:pPr>
              <w:jc w:val="right"/>
              <w:rPr>
                <w:b/>
                <w:color w:val="000000"/>
                <w:sz w:val="20"/>
                <w:szCs w:val="20"/>
              </w:rPr>
            </w:pPr>
            <w:r w:rsidRPr="00403BB3">
              <w:rPr>
                <w:b/>
                <w:color w:val="000000"/>
                <w:sz w:val="20"/>
                <w:szCs w:val="20"/>
              </w:rPr>
              <w:t>9.</w:t>
            </w:r>
          </w:p>
          <w:p w14:paraId="6FBF5801" w14:textId="77777777" w:rsidR="00F35D03" w:rsidRPr="00403BB3" w:rsidRDefault="00F35D03" w:rsidP="00105042">
            <w:pPr>
              <w:jc w:val="right"/>
              <w:rPr>
                <w:b/>
                <w:color w:val="000000"/>
                <w:sz w:val="20"/>
                <w:szCs w:val="20"/>
              </w:rPr>
            </w:pPr>
            <w:r w:rsidRPr="00403BB3">
              <w:rPr>
                <w:b/>
                <w:color w:val="000000"/>
                <w:sz w:val="20"/>
                <w:szCs w:val="20"/>
              </w:rPr>
              <w:t>10.</w:t>
            </w:r>
          </w:p>
          <w:p w14:paraId="1AA012CE" w14:textId="77777777" w:rsidR="00F35D03" w:rsidRPr="00403BB3" w:rsidRDefault="00F35D03" w:rsidP="00105042">
            <w:pPr>
              <w:jc w:val="right"/>
              <w:rPr>
                <w:b/>
                <w:color w:val="000000"/>
                <w:sz w:val="20"/>
                <w:szCs w:val="20"/>
              </w:rPr>
            </w:pPr>
            <w:r w:rsidRPr="00403BB3">
              <w:rPr>
                <w:b/>
                <w:color w:val="000000"/>
                <w:sz w:val="20"/>
                <w:szCs w:val="20"/>
              </w:rPr>
              <w:t>11.</w:t>
            </w:r>
          </w:p>
          <w:p w14:paraId="09FE26CE" w14:textId="77777777" w:rsidR="00563060" w:rsidRPr="00403BB3" w:rsidRDefault="00563060" w:rsidP="00563060">
            <w:pPr>
              <w:jc w:val="right"/>
              <w:rPr>
                <w:b/>
                <w:color w:val="000000"/>
                <w:sz w:val="20"/>
                <w:szCs w:val="20"/>
              </w:rPr>
            </w:pPr>
            <w:r w:rsidRPr="00403BB3">
              <w:rPr>
                <w:b/>
                <w:color w:val="000000"/>
                <w:sz w:val="20"/>
                <w:szCs w:val="20"/>
              </w:rPr>
              <w:t>12.</w:t>
            </w:r>
          </w:p>
          <w:p w14:paraId="762368A0" w14:textId="77777777" w:rsidR="00F35D03" w:rsidRPr="00403BB3" w:rsidRDefault="00F35D03" w:rsidP="00105042">
            <w:pPr>
              <w:jc w:val="right"/>
              <w:rPr>
                <w:b/>
                <w:color w:val="000000"/>
                <w:sz w:val="20"/>
                <w:szCs w:val="20"/>
              </w:rPr>
            </w:pPr>
            <w:r w:rsidRPr="00403BB3">
              <w:rPr>
                <w:b/>
                <w:color w:val="000000"/>
                <w:sz w:val="20"/>
                <w:szCs w:val="20"/>
              </w:rPr>
              <w:t>13.</w:t>
            </w:r>
          </w:p>
          <w:p w14:paraId="4771C061" w14:textId="77777777" w:rsidR="00F35D03" w:rsidRPr="00403BB3" w:rsidRDefault="00F35D03" w:rsidP="00105042">
            <w:pPr>
              <w:jc w:val="right"/>
              <w:rPr>
                <w:b/>
                <w:color w:val="000000"/>
                <w:sz w:val="20"/>
                <w:szCs w:val="20"/>
              </w:rPr>
            </w:pPr>
            <w:r w:rsidRPr="00403BB3">
              <w:rPr>
                <w:b/>
                <w:color w:val="000000"/>
                <w:sz w:val="20"/>
                <w:szCs w:val="20"/>
              </w:rPr>
              <w:t>14.</w:t>
            </w:r>
          </w:p>
          <w:p w14:paraId="71EE259F" w14:textId="77777777" w:rsidR="00F35D03" w:rsidRPr="00403BB3" w:rsidRDefault="00F35D03" w:rsidP="00105042">
            <w:pPr>
              <w:jc w:val="right"/>
              <w:rPr>
                <w:b/>
                <w:color w:val="000000"/>
                <w:sz w:val="20"/>
                <w:szCs w:val="20"/>
              </w:rPr>
            </w:pPr>
            <w:r w:rsidRPr="00403BB3">
              <w:rPr>
                <w:b/>
                <w:color w:val="000000"/>
                <w:sz w:val="20"/>
                <w:szCs w:val="20"/>
              </w:rPr>
              <w:t>15.</w:t>
            </w:r>
          </w:p>
          <w:p w14:paraId="0B17E8E1" w14:textId="77777777" w:rsidR="00F35D03" w:rsidRDefault="005C4E98" w:rsidP="005C4E98">
            <w:pPr>
              <w:jc w:val="right"/>
              <w:rPr>
                <w:b/>
                <w:color w:val="000000"/>
              </w:rPr>
            </w:pPr>
            <w:r w:rsidRPr="00403BB3">
              <w:rPr>
                <w:b/>
                <w:color w:val="000000"/>
                <w:sz w:val="20"/>
                <w:szCs w:val="20"/>
              </w:rPr>
              <w:t>16</w:t>
            </w:r>
            <w:r>
              <w:rPr>
                <w:b/>
                <w:color w:val="000000"/>
              </w:rPr>
              <w:t>.</w:t>
            </w:r>
          </w:p>
          <w:p w14:paraId="5826438A" w14:textId="2F4DB6F6" w:rsidR="00403BB3" w:rsidRPr="00403BB3" w:rsidRDefault="00403BB3" w:rsidP="005C4E98">
            <w:pPr>
              <w:jc w:val="right"/>
              <w:rPr>
                <w:b/>
                <w:color w:val="000000"/>
                <w:sz w:val="20"/>
                <w:szCs w:val="20"/>
              </w:rPr>
            </w:pPr>
            <w:r w:rsidRPr="00403BB3">
              <w:rPr>
                <w:b/>
                <w:color w:val="000000"/>
                <w:sz w:val="20"/>
                <w:szCs w:val="20"/>
              </w:rPr>
              <w:t>17.</w:t>
            </w:r>
          </w:p>
        </w:tc>
        <w:tc>
          <w:tcPr>
            <w:tcW w:w="7485" w:type="dxa"/>
            <w:tcBorders>
              <w:left w:val="single" w:sz="6" w:space="0" w:color="4F81BD"/>
            </w:tcBorders>
            <w:shd w:val="clear" w:color="auto" w:fill="A7BFDE"/>
          </w:tcPr>
          <w:p w14:paraId="4EF9EBDC" w14:textId="4964AC79" w:rsidR="00F35D03" w:rsidRDefault="003064FB" w:rsidP="0077416C">
            <w:pPr>
              <w:jc w:val="center"/>
              <w:rPr>
                <w:b/>
                <w:bCs/>
                <w:color w:val="000000"/>
              </w:rPr>
            </w:pPr>
            <w:r>
              <w:rPr>
                <w:b/>
                <w:bCs/>
                <w:color w:val="000000"/>
              </w:rPr>
              <w:t>Course contents and learning activities</w:t>
            </w:r>
          </w:p>
          <w:p w14:paraId="7A943AC3" w14:textId="77777777" w:rsidR="0077416C" w:rsidRDefault="0077416C" w:rsidP="00F35D03">
            <w:pPr>
              <w:rPr>
                <w:b/>
                <w:bCs/>
                <w:color w:val="000000"/>
              </w:rPr>
            </w:pPr>
          </w:p>
          <w:p w14:paraId="60EF435D" w14:textId="2A5CF171" w:rsidR="00CE25BB" w:rsidRPr="00CE25BB" w:rsidRDefault="00CE25BB" w:rsidP="00CE25BB">
            <w:pPr>
              <w:rPr>
                <w:sz w:val="20"/>
                <w:szCs w:val="20"/>
              </w:rPr>
            </w:pPr>
            <w:r w:rsidRPr="00CE25BB">
              <w:rPr>
                <w:sz w:val="20"/>
                <w:szCs w:val="20"/>
              </w:rPr>
              <w:t>Fehling’s, Molisch’s and Selivanoff’s tests</w:t>
            </w:r>
          </w:p>
          <w:p w14:paraId="55F83707" w14:textId="505F651E" w:rsidR="00CE25BB" w:rsidRPr="00CE25BB" w:rsidRDefault="00CE25BB" w:rsidP="00CE25BB">
            <w:pPr>
              <w:rPr>
                <w:sz w:val="20"/>
                <w:szCs w:val="20"/>
              </w:rPr>
            </w:pPr>
            <w:r w:rsidRPr="00CE25BB">
              <w:rPr>
                <w:sz w:val="20"/>
                <w:szCs w:val="20"/>
              </w:rPr>
              <w:t>Determination of tannins</w:t>
            </w:r>
          </w:p>
          <w:p w14:paraId="2E63E521" w14:textId="76B72203" w:rsidR="00CE25BB" w:rsidRPr="00CE25BB" w:rsidRDefault="00CE25BB" w:rsidP="00CE25BB">
            <w:pPr>
              <w:rPr>
                <w:sz w:val="20"/>
                <w:szCs w:val="20"/>
              </w:rPr>
            </w:pPr>
            <w:r w:rsidRPr="00CE25BB">
              <w:rPr>
                <w:sz w:val="20"/>
                <w:szCs w:val="20"/>
              </w:rPr>
              <w:t>Determination of mucilage and gum</w:t>
            </w:r>
          </w:p>
          <w:p w14:paraId="4959F7CF" w14:textId="6AA0BF6E" w:rsidR="00CE25BB" w:rsidRPr="00CE25BB" w:rsidRDefault="00CE25BB" w:rsidP="00CE25BB">
            <w:pPr>
              <w:rPr>
                <w:sz w:val="20"/>
                <w:szCs w:val="20"/>
              </w:rPr>
            </w:pPr>
            <w:r w:rsidRPr="00CE25BB">
              <w:rPr>
                <w:sz w:val="20"/>
                <w:szCs w:val="20"/>
              </w:rPr>
              <w:t>Determination of swelling index and viscosity</w:t>
            </w:r>
          </w:p>
          <w:p w14:paraId="1B848B5B" w14:textId="33DCBFFF" w:rsidR="00CE25BB" w:rsidRPr="00CE25BB" w:rsidRDefault="00CE25BB" w:rsidP="00CE25BB">
            <w:pPr>
              <w:rPr>
                <w:sz w:val="20"/>
                <w:szCs w:val="20"/>
              </w:rPr>
            </w:pPr>
            <w:r w:rsidRPr="00CE25BB">
              <w:rPr>
                <w:sz w:val="20"/>
                <w:szCs w:val="20"/>
              </w:rPr>
              <w:t xml:space="preserve">Determination of the lipids </w:t>
            </w:r>
          </w:p>
          <w:p w14:paraId="46E2DCA7" w14:textId="36BE55BB" w:rsidR="00CE25BB" w:rsidRPr="00CE25BB" w:rsidRDefault="00CE25BB" w:rsidP="00CE25BB">
            <w:pPr>
              <w:rPr>
                <w:sz w:val="20"/>
                <w:szCs w:val="20"/>
              </w:rPr>
            </w:pPr>
            <w:r w:rsidRPr="00CE25BB">
              <w:rPr>
                <w:sz w:val="20"/>
                <w:szCs w:val="20"/>
              </w:rPr>
              <w:t>Optical rotation and refractive index</w:t>
            </w:r>
          </w:p>
          <w:p w14:paraId="1592DA60" w14:textId="77777777" w:rsidR="00CE25BB" w:rsidRPr="00CE25BB" w:rsidRDefault="00CE25BB" w:rsidP="00CE25BB">
            <w:pPr>
              <w:rPr>
                <w:sz w:val="20"/>
                <w:szCs w:val="20"/>
              </w:rPr>
            </w:pPr>
            <w:r w:rsidRPr="00CE25BB">
              <w:rPr>
                <w:sz w:val="20"/>
                <w:szCs w:val="20"/>
              </w:rPr>
              <w:t>Extraction and assay of pectins</w:t>
            </w:r>
          </w:p>
          <w:p w14:paraId="0837CE29" w14:textId="7CF85965" w:rsidR="00CE25BB" w:rsidRPr="00CE25BB" w:rsidRDefault="00CE25BB" w:rsidP="00CE25BB">
            <w:pPr>
              <w:rPr>
                <w:sz w:val="20"/>
                <w:szCs w:val="20"/>
              </w:rPr>
            </w:pPr>
            <w:r w:rsidRPr="00CE25BB">
              <w:rPr>
                <w:sz w:val="20"/>
                <w:szCs w:val="20"/>
              </w:rPr>
              <w:t xml:space="preserve">Midterm </w:t>
            </w:r>
          </w:p>
          <w:p w14:paraId="5FECA60D" w14:textId="73721311" w:rsidR="00CE25BB" w:rsidRPr="00CE25BB" w:rsidRDefault="00CE25BB" w:rsidP="00CE25BB">
            <w:pPr>
              <w:rPr>
                <w:sz w:val="20"/>
                <w:szCs w:val="20"/>
              </w:rPr>
            </w:pPr>
            <w:r w:rsidRPr="00CE25BB">
              <w:rPr>
                <w:sz w:val="20"/>
                <w:szCs w:val="20"/>
              </w:rPr>
              <w:t>Determination of haemolytic activity</w:t>
            </w:r>
          </w:p>
          <w:p w14:paraId="14AB328B" w14:textId="7A526C7B" w:rsidR="00CE25BB" w:rsidRPr="00CE25BB" w:rsidRDefault="00CE25BB" w:rsidP="00CE25BB">
            <w:pPr>
              <w:rPr>
                <w:sz w:val="20"/>
                <w:szCs w:val="20"/>
              </w:rPr>
            </w:pPr>
            <w:r w:rsidRPr="00CE25BB">
              <w:rPr>
                <w:sz w:val="20"/>
                <w:szCs w:val="20"/>
              </w:rPr>
              <w:t>Identification of coumarins and anthocyanins</w:t>
            </w:r>
          </w:p>
          <w:p w14:paraId="06BEAE9B" w14:textId="4718ADE2" w:rsidR="00CE25BB" w:rsidRPr="00CE25BB" w:rsidRDefault="00CE25BB" w:rsidP="00CE25BB">
            <w:pPr>
              <w:rPr>
                <w:sz w:val="20"/>
                <w:szCs w:val="20"/>
              </w:rPr>
            </w:pPr>
            <w:r w:rsidRPr="00CE25BB">
              <w:rPr>
                <w:sz w:val="20"/>
                <w:szCs w:val="20"/>
              </w:rPr>
              <w:t>Identification of antracene glycosides</w:t>
            </w:r>
          </w:p>
          <w:p w14:paraId="5C3D14F2" w14:textId="18D3930B" w:rsidR="00CE25BB" w:rsidRPr="00CE25BB" w:rsidRDefault="00CE25BB" w:rsidP="00CE25BB">
            <w:pPr>
              <w:rPr>
                <w:sz w:val="20"/>
                <w:szCs w:val="20"/>
              </w:rPr>
            </w:pPr>
            <w:r w:rsidRPr="00CE25BB">
              <w:rPr>
                <w:sz w:val="20"/>
                <w:szCs w:val="20"/>
              </w:rPr>
              <w:t>Identification of flavone glycosides</w:t>
            </w:r>
          </w:p>
          <w:p w14:paraId="2E59814D" w14:textId="07BCBB9B" w:rsidR="00CE25BB" w:rsidRPr="00CE25BB" w:rsidRDefault="00CE25BB" w:rsidP="00CE25BB">
            <w:pPr>
              <w:rPr>
                <w:sz w:val="20"/>
                <w:szCs w:val="20"/>
              </w:rPr>
            </w:pPr>
            <w:r w:rsidRPr="00CE25BB">
              <w:rPr>
                <w:sz w:val="20"/>
                <w:szCs w:val="20"/>
              </w:rPr>
              <w:t>Identification of bioflavonoids</w:t>
            </w:r>
          </w:p>
          <w:p w14:paraId="3AC22457" w14:textId="6E75DC08" w:rsidR="00CE25BB" w:rsidRPr="00CE25BB" w:rsidRDefault="00CE25BB" w:rsidP="00CE25BB">
            <w:pPr>
              <w:rPr>
                <w:sz w:val="20"/>
                <w:szCs w:val="20"/>
              </w:rPr>
            </w:pPr>
            <w:r w:rsidRPr="00CE25BB">
              <w:rPr>
                <w:sz w:val="20"/>
                <w:szCs w:val="20"/>
              </w:rPr>
              <w:t>Identification and assay of the tannins</w:t>
            </w:r>
          </w:p>
          <w:p w14:paraId="44F8EE61" w14:textId="3A871DFC" w:rsidR="00CE25BB" w:rsidRPr="00CE25BB" w:rsidRDefault="00CE25BB" w:rsidP="00CE25BB">
            <w:pPr>
              <w:rPr>
                <w:sz w:val="20"/>
                <w:szCs w:val="20"/>
              </w:rPr>
            </w:pPr>
            <w:r w:rsidRPr="00CE25BB">
              <w:rPr>
                <w:sz w:val="20"/>
                <w:szCs w:val="20"/>
              </w:rPr>
              <w:t>The reaction of Vitali morin</w:t>
            </w:r>
          </w:p>
          <w:p w14:paraId="1CDDD1BD" w14:textId="6C9628C8" w:rsidR="00CE25BB" w:rsidRPr="00CE25BB" w:rsidRDefault="00CE25BB" w:rsidP="00CE25BB">
            <w:pPr>
              <w:rPr>
                <w:sz w:val="20"/>
                <w:szCs w:val="20"/>
              </w:rPr>
            </w:pPr>
            <w:r w:rsidRPr="00CE25BB">
              <w:rPr>
                <w:sz w:val="20"/>
                <w:szCs w:val="20"/>
              </w:rPr>
              <w:t>Identification of nicotine and atropine</w:t>
            </w:r>
          </w:p>
          <w:p w14:paraId="04C3F29E" w14:textId="57A7717F" w:rsidR="00CE25BB" w:rsidRPr="00CE25BB" w:rsidRDefault="00CE25BB" w:rsidP="00CE25BB">
            <w:pPr>
              <w:rPr>
                <w:sz w:val="20"/>
                <w:szCs w:val="20"/>
              </w:rPr>
            </w:pPr>
            <w:r w:rsidRPr="00CE25BB">
              <w:rPr>
                <w:sz w:val="20"/>
                <w:szCs w:val="20"/>
              </w:rPr>
              <w:t>Titrimetric assay of Solanacaeous alkaloids</w:t>
            </w:r>
          </w:p>
          <w:p w14:paraId="25284190" w14:textId="5B66A6B9" w:rsidR="00F35D03" w:rsidRPr="005C4E98" w:rsidRDefault="00F35D03" w:rsidP="00403BB3">
            <w:pPr>
              <w:rPr>
                <w:bCs/>
                <w:color w:val="000000"/>
              </w:rPr>
            </w:pPr>
          </w:p>
        </w:tc>
      </w:tr>
    </w:tbl>
    <w:p w14:paraId="711A070B" w14:textId="77777777" w:rsidR="00105042" w:rsidRPr="00105042" w:rsidRDefault="00105042" w:rsidP="00105042">
      <w:pPr>
        <w:rPr>
          <w:vanish/>
        </w:rPr>
      </w:pPr>
    </w:p>
    <w:p w14:paraId="0E8D2417" w14:textId="77777777" w:rsidR="00D85271" w:rsidRDefault="00D85271"/>
    <w:tbl>
      <w:tblPr>
        <w:tblW w:w="5267"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5216"/>
        <w:gridCol w:w="1945"/>
        <w:gridCol w:w="2374"/>
      </w:tblGrid>
      <w:tr w:rsidR="001139A8" w:rsidRPr="00D05377" w14:paraId="5051C4C2" w14:textId="77777777" w:rsidTr="00105042">
        <w:tc>
          <w:tcPr>
            <w:tcW w:w="0" w:type="auto"/>
            <w:tcBorders>
              <w:top w:val="single" w:sz="8" w:space="0" w:color="7BA0CD"/>
              <w:left w:val="single" w:sz="8" w:space="0" w:color="7BA0CD"/>
              <w:bottom w:val="single" w:sz="8" w:space="0" w:color="7BA0CD"/>
            </w:tcBorders>
            <w:shd w:val="clear" w:color="auto" w:fill="4F81BD"/>
            <w:hideMark/>
          </w:tcPr>
          <w:p w14:paraId="57AE39D5" w14:textId="69A4D3CB" w:rsidR="00D05377" w:rsidRPr="00105042" w:rsidRDefault="0077416C" w:rsidP="001139A8">
            <w:pPr>
              <w:jc w:val="center"/>
              <w:rPr>
                <w:b/>
                <w:bCs/>
                <w:color w:val="FFFFFF"/>
              </w:rPr>
            </w:pPr>
            <w:r>
              <w:rPr>
                <w:b/>
                <w:bCs/>
                <w:color w:val="FFFFFF"/>
              </w:rPr>
              <w:t>Assesment methods</w:t>
            </w:r>
          </w:p>
        </w:tc>
        <w:tc>
          <w:tcPr>
            <w:tcW w:w="0" w:type="auto"/>
            <w:tcBorders>
              <w:top w:val="single" w:sz="8" w:space="0" w:color="7BA0CD"/>
              <w:bottom w:val="single" w:sz="8" w:space="0" w:color="7BA0CD"/>
            </w:tcBorders>
            <w:shd w:val="clear" w:color="auto" w:fill="4F81BD"/>
            <w:hideMark/>
          </w:tcPr>
          <w:p w14:paraId="51ED720D" w14:textId="5486EE6F" w:rsidR="00D05377" w:rsidRPr="0077416C" w:rsidRDefault="0077416C" w:rsidP="0077416C">
            <w:pPr>
              <w:jc w:val="center"/>
              <w:rPr>
                <w:b/>
                <w:bCs/>
                <w:color w:val="FFFFFF"/>
              </w:rPr>
            </w:pPr>
            <w:r w:rsidRPr="0077416C">
              <w:rPr>
                <w:b/>
                <w:color w:val="FFFFFF"/>
              </w:rPr>
              <w:t>Number</w:t>
            </w:r>
          </w:p>
        </w:tc>
        <w:tc>
          <w:tcPr>
            <w:tcW w:w="1245" w:type="pct"/>
            <w:tcBorders>
              <w:top w:val="single" w:sz="8" w:space="0" w:color="7BA0CD"/>
              <w:bottom w:val="single" w:sz="8" w:space="0" w:color="7BA0CD"/>
              <w:right w:val="single" w:sz="8" w:space="0" w:color="7BA0CD"/>
            </w:tcBorders>
            <w:shd w:val="clear" w:color="auto" w:fill="4F81BD"/>
            <w:hideMark/>
          </w:tcPr>
          <w:p w14:paraId="1D3D361D" w14:textId="3A6B8480" w:rsidR="00D05377" w:rsidRPr="0077416C" w:rsidRDefault="0077416C" w:rsidP="0077416C">
            <w:pPr>
              <w:jc w:val="center"/>
              <w:rPr>
                <w:b/>
                <w:bCs/>
                <w:color w:val="FFFFFF"/>
              </w:rPr>
            </w:pPr>
            <w:r w:rsidRPr="0077416C">
              <w:rPr>
                <w:b/>
                <w:color w:val="FFFFFF"/>
              </w:rPr>
              <w:t>Contribution percentage</w:t>
            </w:r>
          </w:p>
        </w:tc>
      </w:tr>
      <w:tr w:rsidR="001139A8" w:rsidRPr="00D05377" w14:paraId="5699669E" w14:textId="77777777" w:rsidTr="00105042">
        <w:trPr>
          <w:trHeight w:val="433"/>
        </w:trPr>
        <w:tc>
          <w:tcPr>
            <w:tcW w:w="0" w:type="auto"/>
            <w:shd w:val="clear" w:color="auto" w:fill="D3DFEE"/>
            <w:hideMark/>
          </w:tcPr>
          <w:p w14:paraId="6BF63897" w14:textId="3BCFB931" w:rsidR="00D05377" w:rsidRPr="00105042" w:rsidRDefault="0077416C" w:rsidP="001139A8">
            <w:pPr>
              <w:jc w:val="center"/>
              <w:rPr>
                <w:b/>
                <w:bCs/>
              </w:rPr>
            </w:pPr>
            <w:r>
              <w:rPr>
                <w:b/>
                <w:bCs/>
              </w:rPr>
              <w:t>Attendance</w:t>
            </w:r>
          </w:p>
        </w:tc>
        <w:tc>
          <w:tcPr>
            <w:tcW w:w="0" w:type="auto"/>
            <w:shd w:val="clear" w:color="auto" w:fill="D3DFEE"/>
            <w:hideMark/>
          </w:tcPr>
          <w:p w14:paraId="5FE5EB32" w14:textId="7EDD3470" w:rsidR="00D05377" w:rsidRPr="00D05377" w:rsidRDefault="00FB3AE7" w:rsidP="00FB3AE7">
            <w:pPr>
              <w:jc w:val="center"/>
            </w:pPr>
            <w:r>
              <w:t>0</w:t>
            </w:r>
          </w:p>
        </w:tc>
        <w:tc>
          <w:tcPr>
            <w:tcW w:w="1245" w:type="pct"/>
            <w:shd w:val="clear" w:color="auto" w:fill="D3DFEE"/>
            <w:hideMark/>
          </w:tcPr>
          <w:p w14:paraId="127CBE33" w14:textId="2DA7322E" w:rsidR="00D05377" w:rsidRPr="00D05377" w:rsidRDefault="00FB3AE7" w:rsidP="00C97ECD">
            <w:pPr>
              <w:jc w:val="center"/>
            </w:pPr>
            <w:r>
              <w:t>0</w:t>
            </w:r>
          </w:p>
        </w:tc>
      </w:tr>
      <w:tr w:rsidR="001139A8" w:rsidRPr="00D05377" w14:paraId="5B3D33F3" w14:textId="77777777" w:rsidTr="00105042">
        <w:tc>
          <w:tcPr>
            <w:tcW w:w="0" w:type="auto"/>
            <w:tcBorders>
              <w:right w:val="nil"/>
            </w:tcBorders>
            <w:shd w:val="clear" w:color="auto" w:fill="auto"/>
            <w:hideMark/>
          </w:tcPr>
          <w:p w14:paraId="5602AF29" w14:textId="1BAB4A2B" w:rsidR="00D05377" w:rsidRPr="00105042" w:rsidRDefault="00D05377" w:rsidP="001139A8">
            <w:pPr>
              <w:jc w:val="center"/>
              <w:rPr>
                <w:b/>
                <w:bCs/>
              </w:rPr>
            </w:pPr>
            <w:r w:rsidRPr="00105042">
              <w:rPr>
                <w:b/>
                <w:bCs/>
              </w:rPr>
              <w:t>Laborat</w:t>
            </w:r>
            <w:r w:rsidR="0077416C">
              <w:rPr>
                <w:b/>
                <w:bCs/>
              </w:rPr>
              <w:t>ory</w:t>
            </w:r>
          </w:p>
        </w:tc>
        <w:tc>
          <w:tcPr>
            <w:tcW w:w="0" w:type="auto"/>
            <w:tcBorders>
              <w:left w:val="nil"/>
              <w:right w:val="nil"/>
            </w:tcBorders>
            <w:shd w:val="clear" w:color="auto" w:fill="auto"/>
            <w:hideMark/>
          </w:tcPr>
          <w:p w14:paraId="4006AA16" w14:textId="7D739B3F" w:rsidR="00D05377" w:rsidRPr="00D05377" w:rsidRDefault="00FB3AE7" w:rsidP="00C97ECD">
            <w:pPr>
              <w:jc w:val="center"/>
            </w:pPr>
            <w:r>
              <w:t>16</w:t>
            </w:r>
          </w:p>
        </w:tc>
        <w:tc>
          <w:tcPr>
            <w:tcW w:w="1245" w:type="pct"/>
            <w:tcBorders>
              <w:left w:val="nil"/>
            </w:tcBorders>
            <w:shd w:val="clear" w:color="auto" w:fill="auto"/>
            <w:hideMark/>
          </w:tcPr>
          <w:p w14:paraId="5AB7E0F0" w14:textId="5717BBBE" w:rsidR="00D05377" w:rsidRPr="00D05377" w:rsidRDefault="00FB3AE7" w:rsidP="00C97ECD">
            <w:pPr>
              <w:jc w:val="center"/>
            </w:pPr>
            <w:r>
              <w:t>2</w:t>
            </w:r>
            <w:r w:rsidR="00D05377" w:rsidRPr="00D05377">
              <w:t>0</w:t>
            </w:r>
          </w:p>
        </w:tc>
      </w:tr>
      <w:tr w:rsidR="001139A8" w:rsidRPr="00D05377" w14:paraId="0AE3F5CF" w14:textId="77777777" w:rsidTr="00105042">
        <w:tc>
          <w:tcPr>
            <w:tcW w:w="0" w:type="auto"/>
            <w:shd w:val="clear" w:color="auto" w:fill="D3DFEE"/>
            <w:hideMark/>
          </w:tcPr>
          <w:p w14:paraId="55FEC62C" w14:textId="35C6ED62" w:rsidR="00D05377" w:rsidRPr="00105042" w:rsidRDefault="0077416C" w:rsidP="001139A8">
            <w:pPr>
              <w:jc w:val="center"/>
              <w:rPr>
                <w:b/>
                <w:bCs/>
              </w:rPr>
            </w:pPr>
            <w:r>
              <w:rPr>
                <w:b/>
                <w:bCs/>
              </w:rPr>
              <w:t>Practice</w:t>
            </w:r>
          </w:p>
        </w:tc>
        <w:tc>
          <w:tcPr>
            <w:tcW w:w="0" w:type="auto"/>
            <w:shd w:val="clear" w:color="auto" w:fill="D3DFEE"/>
            <w:hideMark/>
          </w:tcPr>
          <w:p w14:paraId="2A05581C" w14:textId="77777777" w:rsidR="00D05377" w:rsidRPr="00D05377" w:rsidRDefault="00D05377" w:rsidP="00C97ECD">
            <w:pPr>
              <w:jc w:val="center"/>
            </w:pPr>
            <w:r w:rsidRPr="00D05377">
              <w:t>0</w:t>
            </w:r>
          </w:p>
        </w:tc>
        <w:tc>
          <w:tcPr>
            <w:tcW w:w="1245" w:type="pct"/>
            <w:shd w:val="clear" w:color="auto" w:fill="D3DFEE"/>
            <w:hideMark/>
          </w:tcPr>
          <w:p w14:paraId="2A11E0A5" w14:textId="77777777" w:rsidR="00D05377" w:rsidRPr="00D05377" w:rsidRDefault="00D05377" w:rsidP="00C97ECD">
            <w:pPr>
              <w:jc w:val="center"/>
            </w:pPr>
            <w:r w:rsidRPr="00D05377">
              <w:t>0</w:t>
            </w:r>
          </w:p>
        </w:tc>
      </w:tr>
      <w:tr w:rsidR="001139A8" w:rsidRPr="00D05377" w14:paraId="0B7A83F2" w14:textId="77777777" w:rsidTr="00105042">
        <w:tc>
          <w:tcPr>
            <w:tcW w:w="0" w:type="auto"/>
            <w:tcBorders>
              <w:right w:val="nil"/>
            </w:tcBorders>
            <w:shd w:val="clear" w:color="auto" w:fill="auto"/>
            <w:hideMark/>
          </w:tcPr>
          <w:p w14:paraId="6659ADD6" w14:textId="4A0376F4" w:rsidR="00D05377" w:rsidRPr="00105042" w:rsidRDefault="0077416C" w:rsidP="001139A8">
            <w:pPr>
              <w:jc w:val="center"/>
              <w:rPr>
                <w:b/>
                <w:bCs/>
              </w:rPr>
            </w:pPr>
            <w:r>
              <w:rPr>
                <w:b/>
                <w:bCs/>
              </w:rPr>
              <w:t>Field activity</w:t>
            </w:r>
          </w:p>
        </w:tc>
        <w:tc>
          <w:tcPr>
            <w:tcW w:w="0" w:type="auto"/>
            <w:tcBorders>
              <w:left w:val="nil"/>
              <w:right w:val="nil"/>
            </w:tcBorders>
            <w:shd w:val="clear" w:color="auto" w:fill="auto"/>
            <w:hideMark/>
          </w:tcPr>
          <w:p w14:paraId="196EC7F5" w14:textId="77777777" w:rsidR="00D05377" w:rsidRPr="00D05377" w:rsidRDefault="00D05377" w:rsidP="00C97ECD">
            <w:pPr>
              <w:jc w:val="center"/>
            </w:pPr>
            <w:r w:rsidRPr="00D05377">
              <w:t>0</w:t>
            </w:r>
          </w:p>
        </w:tc>
        <w:tc>
          <w:tcPr>
            <w:tcW w:w="1245" w:type="pct"/>
            <w:tcBorders>
              <w:left w:val="nil"/>
            </w:tcBorders>
            <w:shd w:val="clear" w:color="auto" w:fill="auto"/>
            <w:hideMark/>
          </w:tcPr>
          <w:p w14:paraId="49F9B3FB" w14:textId="77777777" w:rsidR="00D05377" w:rsidRPr="00D05377" w:rsidRDefault="00D05377" w:rsidP="00C97ECD">
            <w:pPr>
              <w:jc w:val="center"/>
            </w:pPr>
            <w:r w:rsidRPr="00D05377">
              <w:t>0</w:t>
            </w:r>
          </w:p>
        </w:tc>
      </w:tr>
      <w:tr w:rsidR="001139A8" w:rsidRPr="00D05377" w14:paraId="276C11D3" w14:textId="77777777" w:rsidTr="00105042">
        <w:tc>
          <w:tcPr>
            <w:tcW w:w="0" w:type="auto"/>
            <w:shd w:val="clear" w:color="auto" w:fill="D3DFEE"/>
            <w:hideMark/>
          </w:tcPr>
          <w:p w14:paraId="762493A2" w14:textId="735E12DF" w:rsidR="00D05377" w:rsidRPr="00105042" w:rsidRDefault="0077416C" w:rsidP="001139A8">
            <w:pPr>
              <w:jc w:val="center"/>
              <w:rPr>
                <w:b/>
                <w:bCs/>
              </w:rPr>
            </w:pPr>
            <w:r>
              <w:rPr>
                <w:b/>
                <w:bCs/>
              </w:rPr>
              <w:t>Specific practical training</w:t>
            </w:r>
          </w:p>
        </w:tc>
        <w:tc>
          <w:tcPr>
            <w:tcW w:w="0" w:type="auto"/>
            <w:shd w:val="clear" w:color="auto" w:fill="D3DFEE"/>
            <w:hideMark/>
          </w:tcPr>
          <w:p w14:paraId="74409AF2" w14:textId="77777777" w:rsidR="00D05377" w:rsidRPr="00D05377" w:rsidRDefault="00D05377" w:rsidP="00C97ECD">
            <w:pPr>
              <w:jc w:val="center"/>
            </w:pPr>
            <w:r w:rsidRPr="00D05377">
              <w:t>0</w:t>
            </w:r>
          </w:p>
        </w:tc>
        <w:tc>
          <w:tcPr>
            <w:tcW w:w="1245" w:type="pct"/>
            <w:shd w:val="clear" w:color="auto" w:fill="D3DFEE"/>
            <w:hideMark/>
          </w:tcPr>
          <w:p w14:paraId="6D8521BC" w14:textId="77777777" w:rsidR="00D05377" w:rsidRPr="00D05377" w:rsidRDefault="00D05377" w:rsidP="00C97ECD">
            <w:pPr>
              <w:jc w:val="center"/>
            </w:pPr>
            <w:r w:rsidRPr="00D05377">
              <w:t>0</w:t>
            </w:r>
          </w:p>
        </w:tc>
      </w:tr>
      <w:tr w:rsidR="001139A8" w:rsidRPr="00D05377" w14:paraId="191CE79E" w14:textId="77777777" w:rsidTr="00105042">
        <w:tc>
          <w:tcPr>
            <w:tcW w:w="0" w:type="auto"/>
            <w:tcBorders>
              <w:right w:val="nil"/>
            </w:tcBorders>
            <w:shd w:val="clear" w:color="auto" w:fill="auto"/>
            <w:hideMark/>
          </w:tcPr>
          <w:p w14:paraId="77F48E1C" w14:textId="4DF9C352" w:rsidR="00D05377" w:rsidRPr="00105042" w:rsidRDefault="00D05377" w:rsidP="001139A8">
            <w:pPr>
              <w:jc w:val="center"/>
              <w:rPr>
                <w:b/>
                <w:bCs/>
              </w:rPr>
            </w:pPr>
            <w:r w:rsidRPr="00105042">
              <w:rPr>
                <w:b/>
                <w:bCs/>
              </w:rPr>
              <w:t>Quiz</w:t>
            </w:r>
          </w:p>
        </w:tc>
        <w:tc>
          <w:tcPr>
            <w:tcW w:w="0" w:type="auto"/>
            <w:tcBorders>
              <w:left w:val="nil"/>
              <w:right w:val="nil"/>
            </w:tcBorders>
            <w:shd w:val="clear" w:color="auto" w:fill="auto"/>
            <w:hideMark/>
          </w:tcPr>
          <w:p w14:paraId="7BFCCCCB" w14:textId="4C97E400" w:rsidR="00D05377" w:rsidRPr="00D05377" w:rsidRDefault="00B91E64" w:rsidP="0092663C">
            <w:pPr>
              <w:jc w:val="center"/>
            </w:pPr>
            <w:r>
              <w:t>1</w:t>
            </w:r>
          </w:p>
        </w:tc>
        <w:tc>
          <w:tcPr>
            <w:tcW w:w="1245" w:type="pct"/>
            <w:tcBorders>
              <w:left w:val="nil"/>
            </w:tcBorders>
            <w:shd w:val="clear" w:color="auto" w:fill="auto"/>
            <w:hideMark/>
          </w:tcPr>
          <w:p w14:paraId="2C497511" w14:textId="37877B17" w:rsidR="00D05377" w:rsidRPr="00D05377" w:rsidRDefault="0092663C" w:rsidP="00C97ECD">
            <w:pPr>
              <w:jc w:val="center"/>
            </w:pPr>
            <w:r>
              <w:t>1</w:t>
            </w:r>
            <w:r w:rsidR="008E0382">
              <w:t>0</w:t>
            </w:r>
          </w:p>
        </w:tc>
      </w:tr>
      <w:tr w:rsidR="001139A8" w:rsidRPr="00D05377" w14:paraId="39663FEB" w14:textId="77777777" w:rsidTr="00105042">
        <w:tc>
          <w:tcPr>
            <w:tcW w:w="0" w:type="auto"/>
            <w:shd w:val="clear" w:color="auto" w:fill="D3DFEE"/>
            <w:hideMark/>
          </w:tcPr>
          <w:p w14:paraId="04EE5518" w14:textId="7B06E613" w:rsidR="00D05377" w:rsidRPr="00105042" w:rsidRDefault="0077416C" w:rsidP="001139A8">
            <w:pPr>
              <w:jc w:val="center"/>
              <w:rPr>
                <w:b/>
                <w:bCs/>
              </w:rPr>
            </w:pPr>
            <w:r>
              <w:rPr>
                <w:b/>
                <w:bCs/>
              </w:rPr>
              <w:t>Presentation</w:t>
            </w:r>
          </w:p>
        </w:tc>
        <w:tc>
          <w:tcPr>
            <w:tcW w:w="0" w:type="auto"/>
            <w:shd w:val="clear" w:color="auto" w:fill="D3DFEE"/>
            <w:hideMark/>
          </w:tcPr>
          <w:p w14:paraId="46433224" w14:textId="480AD0E4" w:rsidR="00D05377" w:rsidRPr="00D05377" w:rsidRDefault="00C97ECD" w:rsidP="00C97ECD">
            <w:pPr>
              <w:jc w:val="center"/>
            </w:pPr>
            <w:r>
              <w:t>1</w:t>
            </w:r>
          </w:p>
        </w:tc>
        <w:tc>
          <w:tcPr>
            <w:tcW w:w="1245" w:type="pct"/>
            <w:shd w:val="clear" w:color="auto" w:fill="D3DFEE"/>
            <w:hideMark/>
          </w:tcPr>
          <w:p w14:paraId="1AE7604E" w14:textId="654CA053" w:rsidR="00D05377" w:rsidRPr="00D05377" w:rsidRDefault="00FB3AE7" w:rsidP="00C97ECD">
            <w:pPr>
              <w:jc w:val="center"/>
            </w:pPr>
            <w:r>
              <w:t>5</w:t>
            </w:r>
          </w:p>
        </w:tc>
      </w:tr>
      <w:tr w:rsidR="001139A8" w:rsidRPr="00D05377" w14:paraId="2B6E9C53" w14:textId="77777777" w:rsidTr="005C4E98">
        <w:trPr>
          <w:trHeight w:val="383"/>
        </w:trPr>
        <w:tc>
          <w:tcPr>
            <w:tcW w:w="0" w:type="auto"/>
            <w:tcBorders>
              <w:right w:val="nil"/>
            </w:tcBorders>
            <w:shd w:val="clear" w:color="auto" w:fill="auto"/>
            <w:hideMark/>
          </w:tcPr>
          <w:p w14:paraId="22AEDAF6" w14:textId="359C23DE" w:rsidR="00D05377" w:rsidRPr="00105042" w:rsidRDefault="00D05377" w:rsidP="001139A8">
            <w:pPr>
              <w:jc w:val="center"/>
              <w:rPr>
                <w:b/>
                <w:bCs/>
              </w:rPr>
            </w:pPr>
            <w:r w:rsidRPr="00105042">
              <w:rPr>
                <w:b/>
                <w:bCs/>
              </w:rPr>
              <w:t>Proje</w:t>
            </w:r>
            <w:r w:rsidR="0077416C">
              <w:rPr>
                <w:b/>
                <w:bCs/>
              </w:rPr>
              <w:t>cts</w:t>
            </w:r>
          </w:p>
        </w:tc>
        <w:tc>
          <w:tcPr>
            <w:tcW w:w="0" w:type="auto"/>
            <w:tcBorders>
              <w:left w:val="nil"/>
              <w:right w:val="nil"/>
            </w:tcBorders>
            <w:shd w:val="clear" w:color="auto" w:fill="auto"/>
            <w:hideMark/>
          </w:tcPr>
          <w:p w14:paraId="2912D8E0" w14:textId="77777777" w:rsidR="00D05377" w:rsidRPr="00D05377" w:rsidRDefault="00D05377" w:rsidP="00C97ECD">
            <w:pPr>
              <w:jc w:val="center"/>
            </w:pPr>
            <w:r w:rsidRPr="00D05377">
              <w:t>0</w:t>
            </w:r>
          </w:p>
        </w:tc>
        <w:tc>
          <w:tcPr>
            <w:tcW w:w="1245" w:type="pct"/>
            <w:tcBorders>
              <w:left w:val="nil"/>
            </w:tcBorders>
            <w:shd w:val="clear" w:color="auto" w:fill="auto"/>
            <w:hideMark/>
          </w:tcPr>
          <w:p w14:paraId="5316C41E" w14:textId="77777777" w:rsidR="00D05377" w:rsidRPr="00D05377" w:rsidRDefault="00D05377" w:rsidP="00C97ECD">
            <w:pPr>
              <w:jc w:val="center"/>
            </w:pPr>
            <w:r w:rsidRPr="00D05377">
              <w:t>0</w:t>
            </w:r>
          </w:p>
        </w:tc>
      </w:tr>
      <w:tr w:rsidR="001139A8" w:rsidRPr="00D05377" w14:paraId="21043CC0" w14:textId="77777777" w:rsidTr="005C4E98">
        <w:trPr>
          <w:trHeight w:val="424"/>
        </w:trPr>
        <w:tc>
          <w:tcPr>
            <w:tcW w:w="0" w:type="auto"/>
            <w:shd w:val="clear" w:color="auto" w:fill="D3DFEE"/>
            <w:hideMark/>
          </w:tcPr>
          <w:p w14:paraId="4D6FE56F" w14:textId="4A05B926" w:rsidR="00D05377" w:rsidRPr="00105042" w:rsidRDefault="00D05377" w:rsidP="001139A8">
            <w:pPr>
              <w:jc w:val="center"/>
              <w:rPr>
                <w:b/>
                <w:bCs/>
              </w:rPr>
            </w:pPr>
            <w:r w:rsidRPr="00105042">
              <w:rPr>
                <w:b/>
                <w:bCs/>
              </w:rPr>
              <w:t>Semin</w:t>
            </w:r>
            <w:r w:rsidR="0077416C">
              <w:rPr>
                <w:b/>
                <w:bCs/>
              </w:rPr>
              <w:t>a</w:t>
            </w:r>
            <w:r w:rsidRPr="00105042">
              <w:rPr>
                <w:b/>
                <w:bCs/>
              </w:rPr>
              <w:t>r</w:t>
            </w:r>
          </w:p>
        </w:tc>
        <w:tc>
          <w:tcPr>
            <w:tcW w:w="0" w:type="auto"/>
            <w:shd w:val="clear" w:color="auto" w:fill="D3DFEE"/>
            <w:hideMark/>
          </w:tcPr>
          <w:p w14:paraId="58C19F86" w14:textId="77777777" w:rsidR="00D05377" w:rsidRPr="00D05377" w:rsidRDefault="00D05377" w:rsidP="00C97ECD">
            <w:pPr>
              <w:jc w:val="center"/>
            </w:pPr>
            <w:r w:rsidRPr="00D05377">
              <w:t>0</w:t>
            </w:r>
          </w:p>
        </w:tc>
        <w:tc>
          <w:tcPr>
            <w:tcW w:w="1245" w:type="pct"/>
            <w:shd w:val="clear" w:color="auto" w:fill="D3DFEE"/>
            <w:hideMark/>
          </w:tcPr>
          <w:p w14:paraId="1711CD78" w14:textId="77777777" w:rsidR="00D05377" w:rsidRPr="00D05377" w:rsidRDefault="00D05377" w:rsidP="00C97ECD">
            <w:pPr>
              <w:jc w:val="center"/>
            </w:pPr>
            <w:r w:rsidRPr="00D05377">
              <w:t>0</w:t>
            </w:r>
          </w:p>
        </w:tc>
      </w:tr>
      <w:tr w:rsidR="001139A8" w:rsidRPr="00D05377" w14:paraId="2180753D" w14:textId="77777777" w:rsidTr="00105042">
        <w:tc>
          <w:tcPr>
            <w:tcW w:w="0" w:type="auto"/>
            <w:tcBorders>
              <w:right w:val="nil"/>
            </w:tcBorders>
            <w:shd w:val="clear" w:color="auto" w:fill="auto"/>
            <w:hideMark/>
          </w:tcPr>
          <w:p w14:paraId="3A9B6885" w14:textId="59757603" w:rsidR="00D05377" w:rsidRPr="00105042" w:rsidRDefault="0077416C" w:rsidP="001139A8">
            <w:pPr>
              <w:jc w:val="center"/>
              <w:rPr>
                <w:b/>
                <w:bCs/>
              </w:rPr>
            </w:pPr>
            <w:r>
              <w:rPr>
                <w:b/>
                <w:bCs/>
              </w:rPr>
              <w:t>Midterm exam</w:t>
            </w:r>
          </w:p>
        </w:tc>
        <w:tc>
          <w:tcPr>
            <w:tcW w:w="0" w:type="auto"/>
            <w:tcBorders>
              <w:left w:val="nil"/>
              <w:right w:val="nil"/>
            </w:tcBorders>
            <w:shd w:val="clear" w:color="auto" w:fill="auto"/>
            <w:hideMark/>
          </w:tcPr>
          <w:p w14:paraId="770576D4" w14:textId="77777777" w:rsidR="00D05377" w:rsidRPr="00D05377" w:rsidRDefault="00D05377" w:rsidP="00C97ECD">
            <w:pPr>
              <w:jc w:val="center"/>
            </w:pPr>
            <w:r w:rsidRPr="00D05377">
              <w:t>1</w:t>
            </w:r>
          </w:p>
        </w:tc>
        <w:tc>
          <w:tcPr>
            <w:tcW w:w="1245" w:type="pct"/>
            <w:tcBorders>
              <w:left w:val="nil"/>
            </w:tcBorders>
            <w:shd w:val="clear" w:color="auto" w:fill="auto"/>
            <w:hideMark/>
          </w:tcPr>
          <w:p w14:paraId="27AC8BEB" w14:textId="2A131117" w:rsidR="00D05377" w:rsidRPr="00D05377" w:rsidRDefault="00FB3AE7" w:rsidP="00C97ECD">
            <w:pPr>
              <w:jc w:val="center"/>
            </w:pPr>
            <w:r>
              <w:t>25</w:t>
            </w:r>
          </w:p>
        </w:tc>
      </w:tr>
      <w:tr w:rsidR="001139A8" w:rsidRPr="00D05377" w14:paraId="13E0E7F3" w14:textId="77777777" w:rsidTr="005C4E98">
        <w:trPr>
          <w:trHeight w:val="468"/>
        </w:trPr>
        <w:tc>
          <w:tcPr>
            <w:tcW w:w="0" w:type="auto"/>
            <w:shd w:val="clear" w:color="auto" w:fill="D3DFEE"/>
            <w:hideMark/>
          </w:tcPr>
          <w:p w14:paraId="581E67D8" w14:textId="19681F5C" w:rsidR="00D05377" w:rsidRPr="00105042" w:rsidRDefault="00D05377" w:rsidP="001139A8">
            <w:pPr>
              <w:jc w:val="center"/>
              <w:rPr>
                <w:b/>
                <w:bCs/>
              </w:rPr>
            </w:pPr>
            <w:r w:rsidRPr="00105042">
              <w:rPr>
                <w:b/>
                <w:bCs/>
              </w:rPr>
              <w:t xml:space="preserve">Final </w:t>
            </w:r>
            <w:r w:rsidR="001139A8">
              <w:rPr>
                <w:b/>
                <w:bCs/>
              </w:rPr>
              <w:t>exam</w:t>
            </w:r>
          </w:p>
        </w:tc>
        <w:tc>
          <w:tcPr>
            <w:tcW w:w="0" w:type="auto"/>
            <w:shd w:val="clear" w:color="auto" w:fill="D3DFEE"/>
            <w:hideMark/>
          </w:tcPr>
          <w:p w14:paraId="2182BCA3" w14:textId="77777777" w:rsidR="00D05377" w:rsidRPr="00D05377" w:rsidRDefault="00D05377" w:rsidP="00C97ECD">
            <w:pPr>
              <w:jc w:val="center"/>
            </w:pPr>
            <w:r w:rsidRPr="00D05377">
              <w:t>1</w:t>
            </w:r>
          </w:p>
        </w:tc>
        <w:tc>
          <w:tcPr>
            <w:tcW w:w="1245" w:type="pct"/>
            <w:shd w:val="clear" w:color="auto" w:fill="D3DFEE"/>
            <w:hideMark/>
          </w:tcPr>
          <w:p w14:paraId="2F8B73A9" w14:textId="77777777" w:rsidR="00D05377" w:rsidRPr="00D05377" w:rsidRDefault="00A222AD" w:rsidP="00C97ECD">
            <w:pPr>
              <w:jc w:val="center"/>
            </w:pPr>
            <w:r>
              <w:t>4</w:t>
            </w:r>
            <w:r w:rsidR="00D05377" w:rsidRPr="00D05377">
              <w:t>0</w:t>
            </w:r>
          </w:p>
        </w:tc>
      </w:tr>
      <w:tr w:rsidR="00D05377" w:rsidRPr="00D05377" w14:paraId="78F17F84" w14:textId="77777777" w:rsidTr="00105042">
        <w:tc>
          <w:tcPr>
            <w:tcW w:w="0" w:type="auto"/>
            <w:gridSpan w:val="2"/>
            <w:tcBorders>
              <w:right w:val="nil"/>
            </w:tcBorders>
            <w:shd w:val="clear" w:color="auto" w:fill="auto"/>
            <w:hideMark/>
          </w:tcPr>
          <w:p w14:paraId="362F08AE" w14:textId="5F415D4A" w:rsidR="00D05377" w:rsidRPr="00105042" w:rsidRDefault="001139A8" w:rsidP="001139A8">
            <w:pPr>
              <w:jc w:val="center"/>
              <w:rPr>
                <w:b/>
                <w:bCs/>
              </w:rPr>
            </w:pPr>
            <w:r>
              <w:rPr>
                <w:b/>
                <w:bCs/>
              </w:rPr>
              <w:t xml:space="preserve">                                                                                                    Total</w:t>
            </w:r>
          </w:p>
        </w:tc>
        <w:tc>
          <w:tcPr>
            <w:tcW w:w="1245" w:type="pct"/>
            <w:tcBorders>
              <w:left w:val="nil"/>
            </w:tcBorders>
            <w:shd w:val="clear" w:color="auto" w:fill="auto"/>
            <w:hideMark/>
          </w:tcPr>
          <w:p w14:paraId="456CC5EA" w14:textId="77777777" w:rsidR="00D05377" w:rsidRPr="00105042" w:rsidRDefault="00D05377" w:rsidP="00C97ECD">
            <w:pPr>
              <w:jc w:val="center"/>
              <w:rPr>
                <w:b/>
                <w:bCs/>
              </w:rPr>
            </w:pPr>
            <w:r w:rsidRPr="00105042">
              <w:rPr>
                <w:b/>
                <w:bCs/>
              </w:rPr>
              <w:t>100</w:t>
            </w:r>
          </w:p>
        </w:tc>
      </w:tr>
    </w:tbl>
    <w:p w14:paraId="63B5DF2A" w14:textId="77777777" w:rsidR="00105042" w:rsidRPr="00105042" w:rsidRDefault="00105042" w:rsidP="00105042">
      <w:pPr>
        <w:rPr>
          <w:vanish/>
        </w:rPr>
      </w:pPr>
    </w:p>
    <w:tbl>
      <w:tblPr>
        <w:tblW w:w="97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426"/>
        <w:gridCol w:w="7321"/>
      </w:tblGrid>
      <w:tr w:rsidR="00912666" w:rsidRPr="00F63098" w14:paraId="78FE5CD4" w14:textId="77777777" w:rsidTr="00105042">
        <w:tc>
          <w:tcPr>
            <w:tcW w:w="2426" w:type="dxa"/>
            <w:tcBorders>
              <w:right w:val="single" w:sz="6" w:space="0" w:color="4F81BD"/>
            </w:tcBorders>
            <w:shd w:val="clear" w:color="auto" w:fill="A7BFDE"/>
          </w:tcPr>
          <w:p w14:paraId="533F43F8" w14:textId="799EA9EA" w:rsidR="00912666" w:rsidRPr="00F63098" w:rsidRDefault="001139A8" w:rsidP="001139A8">
            <w:pPr>
              <w:rPr>
                <w:b/>
                <w:color w:val="000000"/>
              </w:rPr>
            </w:pPr>
            <w:r>
              <w:rPr>
                <w:b/>
                <w:color w:val="000000"/>
              </w:rPr>
              <w:t xml:space="preserve">Text book </w:t>
            </w:r>
          </w:p>
        </w:tc>
        <w:tc>
          <w:tcPr>
            <w:tcW w:w="7321" w:type="dxa"/>
            <w:tcBorders>
              <w:left w:val="single" w:sz="6" w:space="0" w:color="4F81BD"/>
            </w:tcBorders>
            <w:shd w:val="clear" w:color="auto" w:fill="A7BFDE"/>
          </w:tcPr>
          <w:p w14:paraId="3D1F68A5" w14:textId="1019EA95" w:rsidR="00A078DC" w:rsidRPr="00F63098" w:rsidRDefault="00912666" w:rsidP="001139A8">
            <w:pPr>
              <w:pStyle w:val="girinti"/>
              <w:jc w:val="both"/>
              <w:rPr>
                <w:b/>
                <w:color w:val="000000"/>
              </w:rPr>
            </w:pPr>
            <w:r w:rsidRPr="00F63098">
              <w:rPr>
                <w:b/>
                <w:color w:val="000000"/>
              </w:rPr>
              <w:t xml:space="preserve"> </w:t>
            </w:r>
            <w:r w:rsidR="001139A8">
              <w:rPr>
                <w:b/>
                <w:color w:val="000000"/>
              </w:rPr>
              <w:t>Different texts from various sources</w:t>
            </w:r>
          </w:p>
        </w:tc>
      </w:tr>
      <w:tr w:rsidR="00912666" w:rsidRPr="00F63098" w14:paraId="4BFBE1BC" w14:textId="77777777" w:rsidTr="00105042">
        <w:tc>
          <w:tcPr>
            <w:tcW w:w="2426" w:type="dxa"/>
            <w:shd w:val="clear" w:color="auto" w:fill="A7BFDE"/>
          </w:tcPr>
          <w:p w14:paraId="513C1784" w14:textId="3C222426" w:rsidR="00912666" w:rsidRPr="00F63098" w:rsidRDefault="001139A8" w:rsidP="001139A8">
            <w:pPr>
              <w:rPr>
                <w:b/>
                <w:color w:val="000000"/>
              </w:rPr>
            </w:pPr>
            <w:r>
              <w:rPr>
                <w:b/>
                <w:color w:val="000000"/>
              </w:rPr>
              <w:t>References</w:t>
            </w:r>
          </w:p>
        </w:tc>
        <w:tc>
          <w:tcPr>
            <w:tcW w:w="7321" w:type="dxa"/>
            <w:shd w:val="clear" w:color="auto" w:fill="D3DFEE"/>
          </w:tcPr>
          <w:p w14:paraId="07A6EA9D" w14:textId="77777777" w:rsidR="00CE25BB" w:rsidRDefault="00CE25BB" w:rsidP="00CE25BB">
            <w:pPr>
              <w:numPr>
                <w:ilvl w:val="0"/>
                <w:numId w:val="13"/>
              </w:numPr>
              <w:rPr>
                <w:color w:val="000000"/>
              </w:rPr>
            </w:pPr>
            <w:r w:rsidRPr="00E642A7">
              <w:rPr>
                <w:color w:val="000000"/>
              </w:rPr>
              <w:t>Seçkin T. 2014. İşlevsel bitki kimyası. Nobel Kitabevi, Ankara</w:t>
            </w:r>
          </w:p>
          <w:p w14:paraId="298339E4" w14:textId="77777777" w:rsidR="00CE25BB" w:rsidRDefault="00CE25BB" w:rsidP="00CE25BB">
            <w:pPr>
              <w:numPr>
                <w:ilvl w:val="0"/>
                <w:numId w:val="13"/>
              </w:numPr>
              <w:rPr>
                <w:color w:val="000000"/>
              </w:rPr>
            </w:pPr>
            <w:r>
              <w:rPr>
                <w:color w:val="000000"/>
              </w:rPr>
              <w:t>Harborne JB. 1991. Phytochemical methods. Chapman and Hall USA</w:t>
            </w:r>
          </w:p>
          <w:p w14:paraId="2A50A3CA" w14:textId="3D8DCB10" w:rsidR="00CE25BB" w:rsidRDefault="00CE25BB" w:rsidP="00CE25BB">
            <w:pPr>
              <w:numPr>
                <w:ilvl w:val="0"/>
                <w:numId w:val="13"/>
              </w:numPr>
              <w:rPr>
                <w:color w:val="000000"/>
              </w:rPr>
            </w:pPr>
            <w:r>
              <w:rPr>
                <w:color w:val="000000"/>
              </w:rPr>
              <w:t>Stahl E. 1973. Drug analysis by chromatography and microscopy. Ann arbor Science USA</w:t>
            </w:r>
          </w:p>
          <w:p w14:paraId="714700F0" w14:textId="72A84C8E" w:rsidR="00E642A7" w:rsidRPr="00E642A7" w:rsidRDefault="00CE25BB" w:rsidP="00CE25BB">
            <w:pPr>
              <w:numPr>
                <w:ilvl w:val="0"/>
                <w:numId w:val="13"/>
              </w:numPr>
              <w:rPr>
                <w:color w:val="000000"/>
              </w:rPr>
            </w:pPr>
            <w:r>
              <w:rPr>
                <w:color w:val="000000"/>
              </w:rPr>
              <w:t>Çubukçu B. 1992. Analitik farmakognozi. İst Üniv Yay No 3710</w:t>
            </w:r>
          </w:p>
        </w:tc>
      </w:tr>
    </w:tbl>
    <w:p w14:paraId="190FCE87" w14:textId="3018F16F" w:rsidR="00912666" w:rsidRDefault="00912666">
      <w:pPr>
        <w:rPr>
          <w:b/>
        </w:rPr>
      </w:pPr>
    </w:p>
    <w:p w14:paraId="0E72D3BC" w14:textId="77777777" w:rsidR="005C4E98" w:rsidRPr="00F63098" w:rsidRDefault="005C4E98">
      <w:pPr>
        <w:rPr>
          <w:b/>
        </w:rPr>
      </w:pPr>
    </w:p>
    <w:p w14:paraId="663179BC" w14:textId="77777777" w:rsidR="00912666" w:rsidRDefault="00912666" w:rsidP="005C4E98">
      <w:pPr>
        <w:rPr>
          <w:iCs/>
        </w:rPr>
      </w:pPr>
    </w:p>
    <w:p w14:paraId="4AEEA119" w14:textId="77777777" w:rsidR="002019B4" w:rsidRDefault="002019B4" w:rsidP="005C4E98">
      <w:pPr>
        <w:rPr>
          <w:iCs/>
        </w:rPr>
      </w:pPr>
    </w:p>
    <w:p w14:paraId="3FA72355" w14:textId="77777777" w:rsidR="002019B4" w:rsidRDefault="002019B4" w:rsidP="005C4E98">
      <w:pPr>
        <w:rPr>
          <w:iCs/>
        </w:rPr>
      </w:pPr>
    </w:p>
    <w:p w14:paraId="0A035943" w14:textId="77777777" w:rsidR="002019B4" w:rsidRPr="0087678D" w:rsidRDefault="002019B4" w:rsidP="005C4E98">
      <w:pPr>
        <w:rPr>
          <w:iCs/>
        </w:rPr>
      </w:pPr>
    </w:p>
    <w:p w14:paraId="1318021B" w14:textId="77777777" w:rsidR="001134C5" w:rsidRDefault="00A078DC">
      <w:pPr>
        <w:rPr>
          <w:iCs/>
        </w:rPr>
      </w:pPr>
      <w:r w:rsidRPr="0087678D">
        <w:rPr>
          <w:iCs/>
        </w:rPr>
        <w:t xml:space="preserve"> </w:t>
      </w:r>
    </w:p>
    <w:p w14:paraId="1B15935D" w14:textId="77777777" w:rsidR="005C4E98" w:rsidRDefault="005C4E98" w:rsidP="0087678D">
      <w:pPr>
        <w:pStyle w:val="bcenter"/>
      </w:pPr>
    </w:p>
    <w:tbl>
      <w:tblPr>
        <w:tblW w:w="4800" w:type="pct"/>
        <w:jc w:val="center"/>
        <w:tblCellSpacing w:w="15" w:type="dxa"/>
        <w:tblBorders>
          <w:top w:val="single" w:sz="6" w:space="0" w:color="4183C1"/>
          <w:left w:val="single" w:sz="6" w:space="0" w:color="4183C1"/>
          <w:bottom w:val="single" w:sz="6" w:space="0" w:color="4183C1"/>
          <w:right w:val="single" w:sz="6" w:space="0" w:color="4183C1"/>
        </w:tblBorders>
        <w:shd w:val="clear" w:color="auto" w:fill="ECEBEB"/>
        <w:tblLook w:val="04A0" w:firstRow="1" w:lastRow="0" w:firstColumn="1" w:lastColumn="0" w:noHBand="0" w:noVBand="1"/>
      </w:tblPr>
      <w:tblGrid>
        <w:gridCol w:w="436"/>
        <w:gridCol w:w="6760"/>
        <w:gridCol w:w="296"/>
        <w:gridCol w:w="294"/>
        <w:gridCol w:w="295"/>
        <w:gridCol w:w="297"/>
        <w:gridCol w:w="331"/>
      </w:tblGrid>
      <w:tr w:rsidR="005C4E98" w:rsidRPr="005B021A" w14:paraId="466A9E24" w14:textId="77777777" w:rsidTr="00734BE4">
        <w:trPr>
          <w:trHeight w:val="525"/>
          <w:tblCellSpacing w:w="15" w:type="dxa"/>
          <w:jc w:val="center"/>
        </w:trPr>
        <w:tc>
          <w:tcPr>
            <w:tcW w:w="8378" w:type="dxa"/>
            <w:gridSpan w:val="7"/>
            <w:tcBorders>
              <w:top w:val="nil"/>
              <w:left w:val="nil"/>
              <w:bottom w:val="single" w:sz="6" w:space="0" w:color="CCCCCC"/>
              <w:right w:val="nil"/>
            </w:tcBorders>
            <w:shd w:val="clear" w:color="auto" w:fill="0070C0"/>
            <w:tcMar>
              <w:top w:w="15" w:type="dxa"/>
              <w:left w:w="75" w:type="dxa"/>
              <w:bottom w:w="15" w:type="dxa"/>
              <w:right w:w="15" w:type="dxa"/>
            </w:tcMar>
            <w:vAlign w:val="center"/>
            <w:hideMark/>
          </w:tcPr>
          <w:p w14:paraId="25C30A30" w14:textId="15165EA4" w:rsidR="005C4E98" w:rsidRPr="005B021A" w:rsidRDefault="001139A8" w:rsidP="001139A8">
            <w:pPr>
              <w:jc w:val="center"/>
            </w:pPr>
            <w:r>
              <w:rPr>
                <w:b/>
                <w:bCs/>
              </w:rPr>
              <w:lastRenderedPageBreak/>
              <w:t xml:space="preserve">CONTRIBUTION OF THE COURSE PROGRAMME </w:t>
            </w:r>
          </w:p>
        </w:tc>
      </w:tr>
      <w:tr w:rsidR="005C4E98" w:rsidRPr="00A77D13" w14:paraId="42997D1F" w14:textId="77777777" w:rsidTr="00734BE4">
        <w:trPr>
          <w:trHeight w:val="450"/>
          <w:tblCellSpacing w:w="15" w:type="dxa"/>
          <w:jc w:val="center"/>
        </w:trPr>
        <w:tc>
          <w:tcPr>
            <w:tcW w:w="372"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0341A898" w14:textId="77777777" w:rsidR="005C4E98" w:rsidRPr="001139A8" w:rsidRDefault="005C4E98" w:rsidP="00734BE4">
            <w:pPr>
              <w:rPr>
                <w:b/>
              </w:rPr>
            </w:pPr>
            <w:r w:rsidRPr="001139A8">
              <w:rPr>
                <w:b/>
              </w:rPr>
              <w:t>No</w:t>
            </w:r>
          </w:p>
        </w:tc>
        <w:tc>
          <w:tcPr>
            <w:tcW w:w="6586"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08ED76B6" w14:textId="2CCB8EA3" w:rsidR="005C4E98" w:rsidRPr="001139A8" w:rsidRDefault="001139A8" w:rsidP="00797C61">
            <w:pPr>
              <w:jc w:val="center"/>
              <w:rPr>
                <w:b/>
              </w:rPr>
            </w:pPr>
            <w:r w:rsidRPr="001139A8">
              <w:rPr>
                <w:b/>
              </w:rPr>
              <w:t>C</w:t>
            </w:r>
            <w:r>
              <w:rPr>
                <w:b/>
              </w:rPr>
              <w:t>o</w:t>
            </w:r>
            <w:r w:rsidRPr="001139A8">
              <w:rPr>
                <w:b/>
              </w:rPr>
              <w:t>mpetence of the Pharmacy programme</w:t>
            </w:r>
          </w:p>
        </w:tc>
        <w:tc>
          <w:tcPr>
            <w:tcW w:w="1360" w:type="dxa"/>
            <w:gridSpan w:val="5"/>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18EFCD08" w14:textId="2929697B" w:rsidR="005C4E98" w:rsidRPr="001139A8" w:rsidRDefault="001139A8" w:rsidP="001139A8">
            <w:pPr>
              <w:jc w:val="center"/>
              <w:rPr>
                <w:b/>
              </w:rPr>
            </w:pPr>
            <w:r w:rsidRPr="001139A8">
              <w:rPr>
                <w:b/>
              </w:rPr>
              <w:t>Contribution</w:t>
            </w:r>
          </w:p>
        </w:tc>
      </w:tr>
      <w:tr w:rsidR="001139A8" w:rsidRPr="00A77D13" w14:paraId="245B3FE8" w14:textId="77777777" w:rsidTr="00734BE4">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1561D4F6" w14:textId="77777777" w:rsidR="005C4E98" w:rsidRPr="005C4E98" w:rsidRDefault="005C4E98" w:rsidP="00734BE4">
            <w:pPr>
              <w:rPr>
                <w:rFonts w:ascii="Calibri" w:hAnsi="Calibri" w:cs="Calibri"/>
              </w:rPr>
            </w:pPr>
          </w:p>
        </w:tc>
        <w:tc>
          <w:tcPr>
            <w:tcW w:w="0" w:type="auto"/>
            <w:vMerge/>
            <w:tcBorders>
              <w:top w:val="nil"/>
              <w:left w:val="nil"/>
              <w:bottom w:val="single" w:sz="6" w:space="0" w:color="CCCCCC"/>
              <w:right w:val="nil"/>
            </w:tcBorders>
            <w:shd w:val="clear" w:color="auto" w:fill="ECEBEB"/>
            <w:vAlign w:val="center"/>
            <w:hideMark/>
          </w:tcPr>
          <w:p w14:paraId="6533901F" w14:textId="77777777" w:rsidR="005C4E98" w:rsidRPr="005C4E98" w:rsidRDefault="005C4E98" w:rsidP="00734BE4">
            <w:pPr>
              <w:rPr>
                <w:rFonts w:ascii="Calibri" w:hAnsi="Calibri" w:cs="Calibri"/>
                <w:b/>
              </w:rPr>
            </w:pPr>
          </w:p>
        </w:tc>
        <w:tc>
          <w:tcPr>
            <w:tcW w:w="24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062CDC4B" w14:textId="77777777" w:rsidR="005C4E98" w:rsidRPr="005C4E98" w:rsidRDefault="005C4E98" w:rsidP="00734BE4">
            <w:pPr>
              <w:jc w:val="center"/>
              <w:rPr>
                <w:rFonts w:ascii="Calibri" w:hAnsi="Calibri" w:cs="Calibri"/>
              </w:rPr>
            </w:pPr>
            <w:r w:rsidRPr="005C4E98">
              <w:rPr>
                <w:rFonts w:ascii="Calibri" w:hAnsi="Calibri" w:cs="Calibri"/>
              </w:rPr>
              <w:t>1</w:t>
            </w:r>
          </w:p>
        </w:tc>
        <w:tc>
          <w:tcPr>
            <w:tcW w:w="24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020BD35C" w14:textId="77777777" w:rsidR="005C4E98" w:rsidRPr="005C4E98" w:rsidRDefault="005C4E98" w:rsidP="00734BE4">
            <w:pPr>
              <w:jc w:val="center"/>
              <w:rPr>
                <w:rFonts w:ascii="Calibri" w:hAnsi="Calibri" w:cs="Calibri"/>
              </w:rPr>
            </w:pPr>
            <w:r w:rsidRPr="005C4E98">
              <w:rPr>
                <w:rFonts w:ascii="Calibri" w:hAnsi="Calibri" w:cs="Calibri"/>
              </w:rPr>
              <w:t>2</w:t>
            </w:r>
          </w:p>
        </w:tc>
        <w:tc>
          <w:tcPr>
            <w:tcW w:w="24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1AB8270C" w14:textId="77777777" w:rsidR="005C4E98" w:rsidRPr="005C4E98" w:rsidRDefault="005C4E98" w:rsidP="00734BE4">
            <w:pPr>
              <w:jc w:val="center"/>
              <w:rPr>
                <w:rFonts w:ascii="Calibri" w:hAnsi="Calibri" w:cs="Calibri"/>
              </w:rPr>
            </w:pPr>
            <w:r w:rsidRPr="005C4E98">
              <w:rPr>
                <w:rFonts w:ascii="Calibri" w:hAnsi="Calibri" w:cs="Calibri"/>
              </w:rPr>
              <w:t>3</w:t>
            </w:r>
          </w:p>
        </w:tc>
        <w:tc>
          <w:tcPr>
            <w:tcW w:w="24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5BEBACD" w14:textId="77777777" w:rsidR="005C4E98" w:rsidRPr="005C4E98" w:rsidRDefault="005C4E98" w:rsidP="00734BE4">
            <w:pPr>
              <w:jc w:val="center"/>
              <w:rPr>
                <w:rFonts w:ascii="Calibri" w:hAnsi="Calibri" w:cs="Calibri"/>
              </w:rPr>
            </w:pPr>
            <w:r w:rsidRPr="005C4E98">
              <w:rPr>
                <w:rFonts w:ascii="Calibri" w:hAnsi="Calibri" w:cs="Calibri"/>
              </w:rPr>
              <w:t>4</w:t>
            </w:r>
          </w:p>
        </w:tc>
        <w:tc>
          <w:tcPr>
            <w:tcW w:w="276"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11100DF" w14:textId="77777777" w:rsidR="005C4E98" w:rsidRPr="005C4E98" w:rsidRDefault="005C4E98" w:rsidP="00734BE4">
            <w:pPr>
              <w:jc w:val="center"/>
              <w:rPr>
                <w:rFonts w:ascii="Calibri" w:hAnsi="Calibri" w:cs="Calibri"/>
              </w:rPr>
            </w:pPr>
            <w:r w:rsidRPr="005C4E98">
              <w:rPr>
                <w:rFonts w:ascii="Calibri" w:hAnsi="Calibri" w:cs="Calibri"/>
              </w:rPr>
              <w:t>5</w:t>
            </w:r>
          </w:p>
        </w:tc>
      </w:tr>
      <w:tr w:rsidR="001139A8" w:rsidRPr="00A77D13" w14:paraId="6BEDC1E2"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5BAF7967" w14:textId="77777777" w:rsidR="005C4E98" w:rsidRPr="005C4E98" w:rsidRDefault="005C4E98" w:rsidP="00734BE4">
            <w:pPr>
              <w:rPr>
                <w:rFonts w:ascii="Calibri" w:hAnsi="Calibri" w:cs="Calibri"/>
              </w:rPr>
            </w:pPr>
            <w:r w:rsidRPr="005C4E98">
              <w:rPr>
                <w:rFonts w:ascii="Calibri" w:hAnsi="Calibri" w:cs="Calibri"/>
              </w:rPr>
              <w:t>1</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75D14140" w14:textId="156DCE68" w:rsidR="005C4E98" w:rsidRPr="005B021A" w:rsidRDefault="001139A8" w:rsidP="00797C61">
            <w:pPr>
              <w:jc w:val="center"/>
            </w:pPr>
            <w:r>
              <w:t>Implements skills in all areas of occupations from pharmaceutical basic and professional sciences within the scope and framework of rules of ethics, religion, language, race, gender and socio-economic discriminaion in collaboration with the relevant professional administrators and regulatory authorities.</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7C13679"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53B478"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83F4AD2" w14:textId="0D711D82"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F260AFD"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1808EA8" w14:textId="3D84099A" w:rsidR="005C4E98" w:rsidRPr="002019B4" w:rsidRDefault="002019B4" w:rsidP="00734BE4">
            <w:pPr>
              <w:jc w:val="center"/>
              <w:rPr>
                <w:rFonts w:ascii="Calibri" w:hAnsi="Calibri" w:cs="Tahoma"/>
                <w:sz w:val="28"/>
                <w:szCs w:val="28"/>
              </w:rPr>
            </w:pPr>
            <w:r w:rsidRPr="002019B4">
              <w:rPr>
                <w:rFonts w:ascii="Calibri" w:hAnsi="Calibri" w:cs="Tahoma"/>
                <w:sz w:val="28"/>
                <w:szCs w:val="28"/>
              </w:rPr>
              <w:t>x</w:t>
            </w:r>
          </w:p>
        </w:tc>
      </w:tr>
      <w:tr w:rsidR="001139A8" w:rsidRPr="00A77D13" w14:paraId="1EC571E1"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1B33E8E0" w14:textId="77777777" w:rsidR="005C4E98" w:rsidRPr="005C4E98" w:rsidRDefault="005C4E98" w:rsidP="00734BE4">
            <w:pPr>
              <w:rPr>
                <w:rFonts w:ascii="Calibri" w:hAnsi="Calibri" w:cs="Calibri"/>
              </w:rPr>
            </w:pPr>
            <w:r w:rsidRPr="005C4E98">
              <w:rPr>
                <w:rFonts w:ascii="Calibri" w:hAnsi="Calibri" w:cs="Calibri"/>
              </w:rPr>
              <w:t>2</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317990E6" w14:textId="309436DC" w:rsidR="005C4E98" w:rsidRPr="005B021A" w:rsidRDefault="001139A8" w:rsidP="00797C61">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Communicates effecively with community members, health care professionals policy makers and administrators to transfer informations of professio</w:t>
            </w:r>
            <w:r w:rsidR="00797C61">
              <w:rPr>
                <w:rFonts w:ascii="Times New Roman" w:hAnsi="Times New Roman"/>
                <w:sz w:val="24"/>
                <w:szCs w:val="24"/>
              </w:rPr>
              <w:t>n</w:t>
            </w:r>
            <w:r>
              <w:rPr>
                <w:rFonts w:ascii="Times New Roman" w:hAnsi="Times New Roman"/>
                <w:sz w:val="24"/>
                <w:szCs w:val="24"/>
              </w:rPr>
              <w:t>al pharmacy applications and usage of pharmaceutical products.</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FB891E3"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6C16C23"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55E36CF"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69709A" w14:textId="710D58BD"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118FC6" w14:textId="4785BF6B" w:rsidR="005C4E98" w:rsidRPr="002019B4" w:rsidRDefault="002019B4" w:rsidP="00734BE4">
            <w:pPr>
              <w:jc w:val="center"/>
              <w:rPr>
                <w:rFonts w:ascii="Calibri" w:hAnsi="Calibri" w:cs="Tahoma"/>
                <w:sz w:val="28"/>
                <w:szCs w:val="28"/>
              </w:rPr>
            </w:pPr>
            <w:r w:rsidRPr="002019B4">
              <w:rPr>
                <w:rFonts w:ascii="Calibri" w:hAnsi="Calibri" w:cs="Tahoma"/>
                <w:sz w:val="28"/>
                <w:szCs w:val="28"/>
              </w:rPr>
              <w:t>x</w:t>
            </w:r>
          </w:p>
        </w:tc>
      </w:tr>
      <w:tr w:rsidR="001139A8" w:rsidRPr="00A77D13" w14:paraId="7C3F3AC9"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17AE7B24" w14:textId="77777777" w:rsidR="005C4E98" w:rsidRPr="005C4E98" w:rsidRDefault="005C4E98" w:rsidP="00734BE4">
            <w:pPr>
              <w:rPr>
                <w:rFonts w:ascii="Calibri" w:hAnsi="Calibri" w:cs="Calibri"/>
              </w:rPr>
            </w:pPr>
            <w:r w:rsidRPr="005C4E98">
              <w:rPr>
                <w:rFonts w:ascii="Calibri" w:hAnsi="Calibri" w:cs="Calibri"/>
              </w:rPr>
              <w:t>3</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1BB6C29C" w14:textId="31F1699F" w:rsidR="005C4E98" w:rsidRPr="005B021A" w:rsidRDefault="00797C61" w:rsidP="00797C61">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In the frame of pharmaceutical care and clinic applications, evaluates accuracy and cost-effectiveness of medication treatment, solve the problems and give decisions.</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D54ACCB"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475C495" w14:textId="676DCF94" w:rsidR="005C4E98" w:rsidRPr="005C4E98" w:rsidRDefault="002019B4" w:rsidP="00734BE4">
            <w:pPr>
              <w:jc w:val="center"/>
              <w:rPr>
                <w:rFonts w:ascii="Calibri" w:hAnsi="Calibri" w:cs="Tahoma"/>
              </w:rPr>
            </w:pPr>
            <w:r>
              <w:rPr>
                <w:rFonts w:ascii="Calibri" w:hAnsi="Calibri" w:cs="Tahoma"/>
              </w:rPr>
              <w:t>x</w:t>
            </w: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50363FD" w14:textId="7AC1434B"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E1FD547"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645BBB7" w14:textId="77777777" w:rsidR="005C4E98" w:rsidRPr="005C4E98" w:rsidRDefault="005C4E98" w:rsidP="00734BE4">
            <w:pPr>
              <w:jc w:val="center"/>
              <w:rPr>
                <w:rFonts w:ascii="Calibri" w:hAnsi="Calibri" w:cs="Tahoma"/>
              </w:rPr>
            </w:pPr>
          </w:p>
        </w:tc>
      </w:tr>
      <w:tr w:rsidR="001139A8" w:rsidRPr="00A77D13" w14:paraId="4BDCC464"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20BF3306" w14:textId="77777777" w:rsidR="005C4E98" w:rsidRPr="005C4E98" w:rsidRDefault="005C4E98" w:rsidP="00734BE4">
            <w:pPr>
              <w:rPr>
                <w:rFonts w:ascii="Calibri" w:hAnsi="Calibri" w:cs="Calibri"/>
              </w:rPr>
            </w:pPr>
            <w:r w:rsidRPr="005C4E98">
              <w:rPr>
                <w:rFonts w:ascii="Calibri" w:hAnsi="Calibri" w:cs="Calibri"/>
              </w:rPr>
              <w:t>4</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62152659" w14:textId="6C1C2533" w:rsidR="005C4E98" w:rsidRPr="005B021A" w:rsidRDefault="00797C61" w:rsidP="00797C61">
            <w:pPr>
              <w:pStyle w:val="ListeParagraf"/>
              <w:spacing w:after="0" w:line="240" w:lineRule="auto"/>
              <w:ind w:left="0"/>
              <w:jc w:val="center"/>
              <w:rPr>
                <w:rStyle w:val="hps"/>
                <w:rFonts w:ascii="Times New Roman" w:hAnsi="Times New Roman"/>
                <w:sz w:val="24"/>
                <w:szCs w:val="24"/>
              </w:rPr>
            </w:pPr>
            <w:r>
              <w:rPr>
                <w:rFonts w:ascii="Times New Roman" w:hAnsi="Times New Roman"/>
                <w:sz w:val="24"/>
                <w:szCs w:val="24"/>
              </w:rPr>
              <w:t>Acquire the current and evidence-based informaion by using relevant information technologies and apply the rational use of natural, synthetic, and biotechnologies drugs and give education, information and concultation to community members, other health-care providers and constitutions.</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06D14DF"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3C6A878"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39EE4C" w14:textId="605EB700"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4777FE6"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726D6E" w14:textId="281247F1" w:rsidR="005C4E98" w:rsidRPr="002019B4" w:rsidRDefault="002019B4" w:rsidP="00734BE4">
            <w:pPr>
              <w:jc w:val="center"/>
              <w:rPr>
                <w:rFonts w:ascii="Calibri" w:hAnsi="Calibri" w:cs="Tahoma"/>
                <w:sz w:val="28"/>
                <w:szCs w:val="28"/>
              </w:rPr>
            </w:pPr>
            <w:r w:rsidRPr="002019B4">
              <w:rPr>
                <w:rFonts w:ascii="Calibri" w:hAnsi="Calibri" w:cs="Tahoma"/>
                <w:sz w:val="28"/>
                <w:szCs w:val="28"/>
              </w:rPr>
              <w:t>x</w:t>
            </w:r>
          </w:p>
        </w:tc>
      </w:tr>
      <w:tr w:rsidR="001139A8" w:rsidRPr="00A77D13" w14:paraId="50C11CAF"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6F670957" w14:textId="77777777" w:rsidR="005C4E98" w:rsidRPr="005C4E98" w:rsidRDefault="005C4E98" w:rsidP="00734BE4">
            <w:pPr>
              <w:rPr>
                <w:rFonts w:ascii="Calibri" w:hAnsi="Calibri" w:cs="Calibri"/>
              </w:rPr>
            </w:pPr>
            <w:r w:rsidRPr="005C4E98">
              <w:rPr>
                <w:rFonts w:ascii="Calibri" w:hAnsi="Calibri" w:cs="Calibri"/>
              </w:rPr>
              <w:t>5</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5EDE46B7" w14:textId="1E68EF98" w:rsidR="005C4E98" w:rsidRPr="005B021A" w:rsidRDefault="00797C61" w:rsidP="009E6C2D">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 xml:space="preserve">Experienced the basic and professional </w:t>
            </w:r>
            <w:r w:rsidR="009E6C2D">
              <w:rPr>
                <w:rFonts w:ascii="Times New Roman" w:hAnsi="Times New Roman"/>
                <w:sz w:val="24"/>
                <w:szCs w:val="24"/>
              </w:rPr>
              <w:t xml:space="preserve">knowledge to manage, apply and make decision of the entire process related to design, handling and consumption of natural, synthetic and biotechnical pharmaceuticals. </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04BBAEB"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44E7415"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0C811A3"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659630B"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E398C1E" w14:textId="77777777" w:rsidR="005C4E98" w:rsidRPr="005C4E98" w:rsidRDefault="00D010F7" w:rsidP="00734BE4">
            <w:pPr>
              <w:jc w:val="center"/>
              <w:rPr>
                <w:rFonts w:ascii="Calibri" w:hAnsi="Calibri" w:cs="Tahoma"/>
              </w:rPr>
            </w:pPr>
            <w:r>
              <w:rPr>
                <w:rFonts w:ascii="Calibri" w:hAnsi="Calibri" w:cs="Tahoma"/>
              </w:rPr>
              <w:t>X</w:t>
            </w:r>
          </w:p>
        </w:tc>
      </w:tr>
      <w:tr w:rsidR="001139A8" w:rsidRPr="00A77D13" w14:paraId="6845422F"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hideMark/>
          </w:tcPr>
          <w:p w14:paraId="1B7651D9" w14:textId="77777777" w:rsidR="005C4E98" w:rsidRPr="005C4E98" w:rsidRDefault="005C4E98" w:rsidP="00734BE4">
            <w:pPr>
              <w:rPr>
                <w:rFonts w:ascii="Calibri" w:hAnsi="Calibri" w:cs="Calibri"/>
              </w:rPr>
            </w:pPr>
            <w:r w:rsidRPr="005C4E98">
              <w:rPr>
                <w:rFonts w:ascii="Calibri" w:hAnsi="Calibri" w:cs="Calibri"/>
              </w:rPr>
              <w:t>6</w:t>
            </w:r>
          </w:p>
        </w:tc>
        <w:tc>
          <w:tcPr>
            <w:tcW w:w="6586" w:type="dxa"/>
            <w:tcBorders>
              <w:top w:val="nil"/>
              <w:left w:val="nil"/>
              <w:bottom w:val="nil"/>
              <w:right w:val="nil"/>
            </w:tcBorders>
            <w:shd w:val="clear" w:color="auto" w:fill="8EAADB"/>
            <w:tcMar>
              <w:top w:w="15" w:type="dxa"/>
              <w:left w:w="75" w:type="dxa"/>
              <w:bottom w:w="15" w:type="dxa"/>
              <w:right w:w="15" w:type="dxa"/>
            </w:tcMar>
            <w:hideMark/>
          </w:tcPr>
          <w:p w14:paraId="252EB75E" w14:textId="7854129E" w:rsidR="005C4E98" w:rsidRPr="005B021A" w:rsidRDefault="00797C61" w:rsidP="00797C61">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Possess cultural competency and consciousness to design, implement, and monitor patient-oriented pharmacy practice for the improvement of the qualty of health care by making joint cooperation.</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0C3D5A35"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28BA5A8E" w14:textId="1E99373E" w:rsidR="005C4E98" w:rsidRPr="005C4E98" w:rsidRDefault="002019B4" w:rsidP="00734BE4">
            <w:pPr>
              <w:jc w:val="center"/>
              <w:rPr>
                <w:rFonts w:ascii="Calibri" w:hAnsi="Calibri" w:cs="Tahoma"/>
              </w:rPr>
            </w:pPr>
            <w:r>
              <w:rPr>
                <w:rFonts w:ascii="Calibri" w:hAnsi="Calibri" w:cs="Tahoma"/>
              </w:rPr>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1030AF03" w14:textId="76E918EA"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36B6CD1F"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1DE7FF99" w14:textId="3742F40C" w:rsidR="005C4E98" w:rsidRPr="005C4E98" w:rsidRDefault="005C4E98" w:rsidP="00734BE4">
            <w:pPr>
              <w:jc w:val="center"/>
              <w:rPr>
                <w:rFonts w:ascii="Calibri" w:hAnsi="Calibri" w:cs="Tahoma"/>
              </w:rPr>
            </w:pPr>
          </w:p>
        </w:tc>
      </w:tr>
      <w:tr w:rsidR="001139A8" w:rsidRPr="00A77D13" w14:paraId="010AD35D"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4408E85B" w14:textId="77777777" w:rsidR="005C4E98" w:rsidRPr="005C4E98" w:rsidRDefault="005C4E98" w:rsidP="00734BE4">
            <w:pPr>
              <w:rPr>
                <w:rFonts w:ascii="Calibri" w:hAnsi="Calibri" w:cs="Calibri"/>
              </w:rPr>
            </w:pPr>
            <w:r>
              <w:rPr>
                <w:rFonts w:ascii="Calibri" w:hAnsi="Calibri" w:cs="Calibri"/>
              </w:rPr>
              <w:t>7</w:t>
            </w:r>
          </w:p>
        </w:tc>
        <w:tc>
          <w:tcPr>
            <w:tcW w:w="6586" w:type="dxa"/>
            <w:tcBorders>
              <w:top w:val="nil"/>
              <w:left w:val="nil"/>
              <w:bottom w:val="nil"/>
              <w:right w:val="nil"/>
            </w:tcBorders>
            <w:shd w:val="clear" w:color="auto" w:fill="8EAADB"/>
            <w:tcMar>
              <w:top w:w="15" w:type="dxa"/>
              <w:left w:w="75" w:type="dxa"/>
              <w:bottom w:w="15" w:type="dxa"/>
              <w:right w:w="15" w:type="dxa"/>
            </w:tcMar>
          </w:tcPr>
          <w:p w14:paraId="24C6B863" w14:textId="2C10FEFA" w:rsidR="005C4E98" w:rsidRPr="005B021A" w:rsidRDefault="00797C61" w:rsidP="009E6C2D">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Raise conciousness and application of modern scientific and technological developments in pharmaceuticalfield by the awareness of lifelong learning.</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69C72D2"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6AEDDFB7"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42AC7261"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6CACD9AA" w14:textId="77777777" w:rsidR="005C4E98" w:rsidRPr="005C4E98" w:rsidRDefault="00D010F7" w:rsidP="00734BE4">
            <w:pPr>
              <w:jc w:val="center"/>
              <w:rPr>
                <w:rFonts w:ascii="Calibri" w:hAnsi="Calibri" w:cs="Tahoma"/>
              </w:rPr>
            </w:pPr>
            <w:r>
              <w:rPr>
                <w:rFonts w:ascii="Calibri" w:hAnsi="Calibri" w:cs="Tahoma"/>
              </w:rPr>
              <w:t>X</w:t>
            </w: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3E273436" w14:textId="77777777" w:rsidR="005C4E98" w:rsidRPr="005C4E98" w:rsidRDefault="005C4E98" w:rsidP="00734BE4">
            <w:pPr>
              <w:jc w:val="center"/>
              <w:rPr>
                <w:rFonts w:ascii="Calibri" w:hAnsi="Calibri" w:cs="Tahoma"/>
              </w:rPr>
            </w:pPr>
          </w:p>
        </w:tc>
      </w:tr>
      <w:tr w:rsidR="001139A8" w:rsidRPr="00A77D13" w14:paraId="1B70DF0F"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175B3ECD" w14:textId="77777777" w:rsidR="005C4E98" w:rsidRPr="005C4E98" w:rsidRDefault="005C4E98" w:rsidP="00734BE4">
            <w:pPr>
              <w:rPr>
                <w:rFonts w:ascii="Calibri" w:hAnsi="Calibri" w:cs="Calibri"/>
              </w:rPr>
            </w:pPr>
            <w:r>
              <w:rPr>
                <w:rFonts w:ascii="Calibri" w:hAnsi="Calibri" w:cs="Calibri"/>
              </w:rPr>
              <w:t>8</w:t>
            </w:r>
          </w:p>
        </w:tc>
        <w:tc>
          <w:tcPr>
            <w:tcW w:w="6586" w:type="dxa"/>
            <w:tcBorders>
              <w:top w:val="nil"/>
              <w:left w:val="nil"/>
              <w:bottom w:val="nil"/>
              <w:right w:val="nil"/>
            </w:tcBorders>
            <w:shd w:val="clear" w:color="auto" w:fill="8EAADB"/>
            <w:tcMar>
              <w:top w:w="15" w:type="dxa"/>
              <w:left w:w="75" w:type="dxa"/>
              <w:bottom w:w="15" w:type="dxa"/>
              <w:right w:w="15" w:type="dxa"/>
            </w:tcMar>
          </w:tcPr>
          <w:p w14:paraId="2284F1CD" w14:textId="13763C2D" w:rsidR="005C4E98" w:rsidRPr="005B021A" w:rsidRDefault="009E6C2D" w:rsidP="00EC6F56">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Experienced to research and development, quality control, good manufactoring practices and has knowledge to manage and apply the license process of pharmaceutical products</w:t>
            </w:r>
            <w:r w:rsidR="005C4E98" w:rsidRPr="005B021A">
              <w:rPr>
                <w:rFonts w:ascii="Times New Roman" w:hAnsi="Times New Roman"/>
                <w:sz w:val="24"/>
                <w:szCs w:val="24"/>
              </w:rPr>
              <w:t>.</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613D14B5"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F505408" w14:textId="633F8EFA" w:rsidR="005C4E98" w:rsidRPr="005C4E98" w:rsidRDefault="002019B4" w:rsidP="00734BE4">
            <w:pPr>
              <w:jc w:val="center"/>
              <w:rPr>
                <w:rFonts w:ascii="Calibri" w:hAnsi="Calibri" w:cs="Tahoma"/>
              </w:rPr>
            </w:pPr>
            <w:r>
              <w:rPr>
                <w:rFonts w:ascii="Calibri" w:hAnsi="Calibri" w:cs="Tahoma"/>
              </w:rPr>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47B4AB32" w14:textId="185CFB0B"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79187367"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3A10393E" w14:textId="77777777" w:rsidR="005C4E98" w:rsidRPr="005C4E98" w:rsidRDefault="005C4E98" w:rsidP="00734BE4">
            <w:pPr>
              <w:jc w:val="center"/>
              <w:rPr>
                <w:rFonts w:ascii="Calibri" w:hAnsi="Calibri" w:cs="Tahoma"/>
              </w:rPr>
            </w:pPr>
          </w:p>
        </w:tc>
      </w:tr>
      <w:tr w:rsidR="001139A8" w:rsidRPr="00A77D13" w14:paraId="53E2DC33"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542A0CA1" w14:textId="77777777" w:rsidR="005C4E98" w:rsidRPr="005C4E98" w:rsidRDefault="005C4E98" w:rsidP="00734BE4">
            <w:pPr>
              <w:rPr>
                <w:rFonts w:ascii="Calibri" w:hAnsi="Calibri" w:cs="Calibri"/>
              </w:rPr>
            </w:pPr>
            <w:r>
              <w:rPr>
                <w:rFonts w:ascii="Calibri" w:hAnsi="Calibri" w:cs="Calibri"/>
              </w:rPr>
              <w:t>9</w:t>
            </w:r>
          </w:p>
        </w:tc>
        <w:tc>
          <w:tcPr>
            <w:tcW w:w="6586" w:type="dxa"/>
            <w:tcBorders>
              <w:top w:val="nil"/>
              <w:left w:val="nil"/>
              <w:bottom w:val="nil"/>
              <w:right w:val="nil"/>
            </w:tcBorders>
            <w:shd w:val="clear" w:color="auto" w:fill="8EAADB"/>
            <w:tcMar>
              <w:top w:w="15" w:type="dxa"/>
              <w:left w:w="75" w:type="dxa"/>
              <w:bottom w:w="15" w:type="dxa"/>
              <w:right w:w="15" w:type="dxa"/>
            </w:tcMar>
          </w:tcPr>
          <w:p w14:paraId="6C334F95" w14:textId="241612F4" w:rsidR="005C4E98" w:rsidRPr="005B021A" w:rsidRDefault="009E6C2D" w:rsidP="00EC6F56">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As a pharmacists with the universal norms, has foreign language proficiency to follow professional developments, conduct research and developments and competent to communicate pateints and other healthcare professionals.</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0780F1D5" w14:textId="77777777" w:rsidR="005C4E98" w:rsidRPr="005C4E98" w:rsidRDefault="00D010F7" w:rsidP="00734BE4">
            <w:pPr>
              <w:contextualSpacing/>
              <w:jc w:val="center"/>
              <w:rPr>
                <w:rFonts w:ascii="Calibri" w:hAnsi="Calibri" w:cs="Calibri"/>
              </w:rPr>
            </w:pPr>
            <w:r>
              <w:rPr>
                <w:rFonts w:ascii="Calibri" w:hAnsi="Calibri" w:cs="Calibri"/>
              </w:rPr>
              <w:t>X</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8CA1EAA"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7D0758FD"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1DEDDE38"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4972CB02" w14:textId="77777777" w:rsidR="005C4E98" w:rsidRPr="005C4E98" w:rsidRDefault="005C4E98" w:rsidP="00734BE4">
            <w:pPr>
              <w:jc w:val="center"/>
              <w:rPr>
                <w:rFonts w:ascii="Calibri" w:hAnsi="Calibri" w:cs="Tahoma"/>
              </w:rPr>
            </w:pPr>
          </w:p>
        </w:tc>
      </w:tr>
      <w:tr w:rsidR="001139A8" w:rsidRPr="00A77D13" w14:paraId="211D1F42"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tcPr>
          <w:p w14:paraId="41266D83" w14:textId="77777777" w:rsidR="005C4E98" w:rsidRPr="005C4E98" w:rsidRDefault="005C4E98" w:rsidP="00734BE4">
            <w:pPr>
              <w:rPr>
                <w:rFonts w:ascii="Calibri" w:hAnsi="Calibri" w:cs="Calibri"/>
              </w:rPr>
            </w:pPr>
            <w:r>
              <w:rPr>
                <w:rFonts w:ascii="Calibri" w:hAnsi="Calibri" w:cs="Calibri"/>
              </w:rPr>
              <w:t>10</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tcPr>
          <w:p w14:paraId="7A442463" w14:textId="0CEA52EC" w:rsidR="005C4E98" w:rsidRPr="005B021A" w:rsidRDefault="009E6C2D" w:rsidP="00EC6F56">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Gather patient histories, determine needs and priorities of patients, prevent individual diseases,know, define and apply the planning and management process of treatment.</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334D617" w14:textId="77777777" w:rsidR="005C4E98" w:rsidRPr="005C4E98" w:rsidRDefault="00D010F7" w:rsidP="00734BE4">
            <w:pPr>
              <w:contextualSpacing/>
              <w:jc w:val="center"/>
              <w:rPr>
                <w:rFonts w:ascii="Calibri" w:hAnsi="Calibri" w:cs="Calibri"/>
              </w:rPr>
            </w:pPr>
            <w:r>
              <w:rPr>
                <w:rFonts w:ascii="Calibri" w:hAnsi="Calibri" w:cs="Calibri"/>
              </w:rPr>
              <w:t>X</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3D05E807"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6A32CCF"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CFAD9FD"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E89A21E" w14:textId="77777777" w:rsidR="005C4E98" w:rsidRPr="005C4E98" w:rsidRDefault="005C4E98" w:rsidP="00734BE4">
            <w:pPr>
              <w:jc w:val="center"/>
              <w:rPr>
                <w:rFonts w:ascii="Calibri" w:hAnsi="Calibri" w:cs="Tahoma"/>
              </w:rPr>
            </w:pPr>
          </w:p>
        </w:tc>
      </w:tr>
    </w:tbl>
    <w:p w14:paraId="7544EFF4" w14:textId="77777777" w:rsidR="005C4E98" w:rsidRDefault="005C4E98" w:rsidP="0087678D">
      <w:pPr>
        <w:pStyle w:val="bcenter"/>
      </w:pPr>
    </w:p>
    <w:p w14:paraId="70B660B1" w14:textId="77777777" w:rsidR="005C4E98" w:rsidRDefault="005C4E98" w:rsidP="0087678D">
      <w:pPr>
        <w:pStyle w:val="bcenter"/>
      </w:pPr>
    </w:p>
    <w:p w14:paraId="1FA86CA6" w14:textId="77777777" w:rsidR="00D67F44" w:rsidRDefault="00D67F44" w:rsidP="0087678D">
      <w:pPr>
        <w:pStyle w:val="bcenter"/>
      </w:pPr>
    </w:p>
    <w:p w14:paraId="1B5CEA02" w14:textId="77777777" w:rsidR="00D67F44" w:rsidRDefault="00D67F44" w:rsidP="0087678D">
      <w:pPr>
        <w:pStyle w:val="bcenter"/>
      </w:pPr>
    </w:p>
    <w:p w14:paraId="568A1010" w14:textId="77777777" w:rsidR="00D67F44" w:rsidRDefault="00D67F44" w:rsidP="0087678D">
      <w:pPr>
        <w:pStyle w:val="bcenter"/>
      </w:pPr>
    </w:p>
    <w:p w14:paraId="42178FE4" w14:textId="77777777" w:rsidR="002019B4" w:rsidRDefault="002019B4" w:rsidP="0087678D">
      <w:pPr>
        <w:pStyle w:val="bcenter"/>
      </w:pPr>
    </w:p>
    <w:p w14:paraId="09971EA4" w14:textId="5577E05B" w:rsidR="0087678D" w:rsidRPr="0087678D" w:rsidRDefault="00EC6F56" w:rsidP="0087678D">
      <w:pPr>
        <w:pStyle w:val="bcenter"/>
      </w:pPr>
      <w:r>
        <w:t xml:space="preserve">Workload and ECTS calculation </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854"/>
        <w:gridCol w:w="1102"/>
        <w:gridCol w:w="1184"/>
        <w:gridCol w:w="1912"/>
      </w:tblGrid>
      <w:tr w:rsidR="00EC6F56" w:rsidRPr="00105042" w14:paraId="481A5BE6" w14:textId="77777777" w:rsidTr="00734BE4">
        <w:tc>
          <w:tcPr>
            <w:tcW w:w="0" w:type="auto"/>
            <w:tcBorders>
              <w:top w:val="single" w:sz="8" w:space="0" w:color="FFFFFF"/>
              <w:left w:val="single" w:sz="8" w:space="0" w:color="FFFFFF"/>
              <w:bottom w:val="single" w:sz="24" w:space="0" w:color="FFFFFF"/>
              <w:right w:val="single" w:sz="8" w:space="0" w:color="FFFFFF"/>
            </w:tcBorders>
            <w:shd w:val="clear" w:color="auto" w:fill="0070C0"/>
            <w:hideMark/>
          </w:tcPr>
          <w:p w14:paraId="057F317B" w14:textId="5C3AA51E" w:rsidR="0087678D" w:rsidRPr="005C4E98" w:rsidRDefault="00EC6F56" w:rsidP="00EC6F56">
            <w:pPr>
              <w:jc w:val="center"/>
              <w:rPr>
                <w:b/>
                <w:bCs/>
                <w:color w:val="FFFFFF"/>
              </w:rPr>
            </w:pPr>
            <w:r>
              <w:rPr>
                <w:b/>
                <w:bCs/>
                <w:color w:val="FFFFFF"/>
              </w:rPr>
              <w:t>Activities</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7B99DC20" w14:textId="03E3EEA9" w:rsidR="0087678D" w:rsidRPr="005C4E98" w:rsidRDefault="00EC6F56" w:rsidP="00EC6F56">
            <w:pPr>
              <w:jc w:val="center"/>
              <w:rPr>
                <w:b/>
                <w:bCs/>
                <w:color w:val="FFFFFF"/>
              </w:rPr>
            </w:pPr>
            <w:r>
              <w:rPr>
                <w:b/>
                <w:bCs/>
                <w:color w:val="FFFFFF"/>
              </w:rPr>
              <w:t>Number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589EAA6A" w14:textId="4DAF70D2" w:rsidR="0087678D" w:rsidRPr="005C4E98" w:rsidRDefault="00EC6F56" w:rsidP="00EC6F56">
            <w:pPr>
              <w:jc w:val="center"/>
              <w:rPr>
                <w:b/>
                <w:bCs/>
                <w:color w:val="FFFFFF"/>
              </w:rPr>
            </w:pPr>
            <w:r>
              <w:rPr>
                <w:b/>
                <w:bCs/>
                <w:color w:val="FFFFFF"/>
              </w:rPr>
              <w:t>Duration</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59FC88D6" w14:textId="39DE0D29" w:rsidR="0087678D" w:rsidRPr="005C4E98" w:rsidRDefault="00EC6F56" w:rsidP="00EC6F56">
            <w:pPr>
              <w:jc w:val="center"/>
              <w:rPr>
                <w:b/>
                <w:bCs/>
                <w:color w:val="FFFFFF"/>
              </w:rPr>
            </w:pPr>
            <w:r>
              <w:rPr>
                <w:b/>
                <w:bCs/>
                <w:color w:val="FFFFFF"/>
              </w:rPr>
              <w:t>Total work load</w:t>
            </w:r>
          </w:p>
        </w:tc>
      </w:tr>
      <w:tr w:rsidR="00EC6F56" w:rsidRPr="00105042" w14:paraId="7BBCA46E" w14:textId="77777777" w:rsidTr="00734BE4">
        <w:tc>
          <w:tcPr>
            <w:tcW w:w="0" w:type="auto"/>
            <w:tcBorders>
              <w:top w:val="single" w:sz="8" w:space="0" w:color="FFFFFF"/>
              <w:left w:val="single" w:sz="8" w:space="0" w:color="FFFFFF"/>
              <w:right w:val="single" w:sz="24" w:space="0" w:color="FFFFFF"/>
            </w:tcBorders>
            <w:shd w:val="clear" w:color="auto" w:fill="8EAADB"/>
            <w:hideMark/>
          </w:tcPr>
          <w:p w14:paraId="36445E72" w14:textId="6A7A9581" w:rsidR="0087678D" w:rsidRPr="005C4E98" w:rsidRDefault="00EC6F56" w:rsidP="00EC6F56">
            <w:pPr>
              <w:rPr>
                <w:b/>
                <w:bCs/>
                <w:color w:val="FFFFFF"/>
              </w:rPr>
            </w:pPr>
            <w:r>
              <w:rPr>
                <w:b/>
                <w:bCs/>
                <w:color w:val="FFFFFF"/>
              </w:rPr>
              <w:t>Course duration</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77E817B9" w14:textId="03E46477" w:rsidR="0087678D" w:rsidRPr="005C4E98" w:rsidRDefault="00FB3AE7" w:rsidP="00C97ECD">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1DE30C05" w14:textId="6FE18D50" w:rsidR="0087678D" w:rsidRPr="005C4E98" w:rsidRDefault="00FB3AE7"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2A50E061" w14:textId="7932EA4E" w:rsidR="0087678D" w:rsidRPr="005C4E98" w:rsidRDefault="00FB3AE7" w:rsidP="00FB3AE7">
            <w:pPr>
              <w:jc w:val="center"/>
              <w:rPr>
                <w:color w:val="603F65"/>
              </w:rPr>
            </w:pPr>
            <w:r>
              <w:rPr>
                <w:color w:val="603F65"/>
              </w:rPr>
              <w:t>-</w:t>
            </w:r>
          </w:p>
        </w:tc>
      </w:tr>
      <w:tr w:rsidR="00EC6F56" w:rsidRPr="00105042" w14:paraId="0DE2A9FE" w14:textId="77777777" w:rsidTr="00105042">
        <w:tc>
          <w:tcPr>
            <w:tcW w:w="0" w:type="auto"/>
            <w:tcBorders>
              <w:left w:val="single" w:sz="8" w:space="0" w:color="FFFFFF"/>
              <w:right w:val="single" w:sz="24" w:space="0" w:color="FFFFFF"/>
            </w:tcBorders>
            <w:shd w:val="clear" w:color="auto" w:fill="4F81BD"/>
            <w:hideMark/>
          </w:tcPr>
          <w:p w14:paraId="0EFCFCD6" w14:textId="5EF70F5A" w:rsidR="0087678D" w:rsidRPr="005C4E98" w:rsidRDefault="0087678D" w:rsidP="00EC6F56">
            <w:pPr>
              <w:rPr>
                <w:b/>
                <w:bCs/>
                <w:color w:val="FFFFFF"/>
              </w:rPr>
            </w:pPr>
            <w:r w:rsidRPr="005C4E98">
              <w:rPr>
                <w:b/>
                <w:bCs/>
                <w:color w:val="FFFFFF"/>
              </w:rPr>
              <w:t>Laborat</w:t>
            </w:r>
            <w:r w:rsidR="00EC6F56">
              <w:rPr>
                <w:b/>
                <w:bCs/>
                <w:color w:val="FFFFFF"/>
              </w:rPr>
              <w:t>ory</w:t>
            </w:r>
          </w:p>
        </w:tc>
        <w:tc>
          <w:tcPr>
            <w:tcW w:w="0" w:type="auto"/>
            <w:shd w:val="clear" w:color="auto" w:fill="D3DFEE"/>
          </w:tcPr>
          <w:p w14:paraId="1A7C4E60" w14:textId="269C6709" w:rsidR="0087678D" w:rsidRPr="005C4E98" w:rsidRDefault="00FB3AE7" w:rsidP="002019B4">
            <w:pPr>
              <w:jc w:val="center"/>
              <w:rPr>
                <w:color w:val="603F65"/>
              </w:rPr>
            </w:pPr>
            <w:r>
              <w:rPr>
                <w:color w:val="603F65"/>
              </w:rPr>
              <w:t>16</w:t>
            </w:r>
          </w:p>
        </w:tc>
        <w:tc>
          <w:tcPr>
            <w:tcW w:w="0" w:type="auto"/>
            <w:shd w:val="clear" w:color="auto" w:fill="D3DFEE"/>
          </w:tcPr>
          <w:p w14:paraId="2DD767EE" w14:textId="2B925622" w:rsidR="0087678D" w:rsidRPr="005C4E98" w:rsidRDefault="00FB3AE7" w:rsidP="002019B4">
            <w:pPr>
              <w:jc w:val="center"/>
              <w:rPr>
                <w:color w:val="603F65"/>
              </w:rPr>
            </w:pPr>
            <w:r>
              <w:rPr>
                <w:color w:val="603F65"/>
              </w:rPr>
              <w:t>3</w:t>
            </w:r>
          </w:p>
        </w:tc>
        <w:tc>
          <w:tcPr>
            <w:tcW w:w="0" w:type="auto"/>
            <w:shd w:val="clear" w:color="auto" w:fill="D3DFEE"/>
          </w:tcPr>
          <w:p w14:paraId="3BBAF1FF" w14:textId="7F456EE1" w:rsidR="0087678D" w:rsidRPr="005C4E98" w:rsidRDefault="00FB3AE7" w:rsidP="005C4E98">
            <w:pPr>
              <w:jc w:val="center"/>
              <w:rPr>
                <w:color w:val="603F65"/>
              </w:rPr>
            </w:pPr>
            <w:r>
              <w:rPr>
                <w:color w:val="603F65"/>
              </w:rPr>
              <w:t>48</w:t>
            </w:r>
          </w:p>
        </w:tc>
      </w:tr>
      <w:tr w:rsidR="00EC6F56" w:rsidRPr="00105042" w14:paraId="616EFC53"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4BA02D65" w14:textId="4D8B497D" w:rsidR="0087678D" w:rsidRPr="005C4E98" w:rsidRDefault="00EC6F56" w:rsidP="00EC6F56">
            <w:pPr>
              <w:rPr>
                <w:b/>
                <w:bCs/>
                <w:color w:val="FFFFFF"/>
              </w:rPr>
            </w:pPr>
            <w:r>
              <w:rPr>
                <w:b/>
                <w:bCs/>
                <w:color w:val="FFFFFF"/>
              </w:rPr>
              <w:t>Laboratory practice</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AFA5767" w14:textId="65A2AC3A" w:rsidR="0087678D" w:rsidRPr="005C4E98" w:rsidRDefault="00C97ECD"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0F7F0D8" w14:textId="4431631D" w:rsidR="0087678D" w:rsidRPr="005C4E98" w:rsidRDefault="00C97ECD"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2DF73EC" w14:textId="0B180FCF" w:rsidR="0087678D" w:rsidRPr="005C4E98" w:rsidRDefault="00C97ECD" w:rsidP="005C4E98">
            <w:pPr>
              <w:jc w:val="center"/>
              <w:rPr>
                <w:color w:val="603F65"/>
              </w:rPr>
            </w:pPr>
            <w:r>
              <w:rPr>
                <w:color w:val="603F65"/>
              </w:rPr>
              <w:t>-</w:t>
            </w:r>
          </w:p>
        </w:tc>
      </w:tr>
      <w:tr w:rsidR="00EC6F56" w:rsidRPr="00105042" w14:paraId="614629CA" w14:textId="77777777" w:rsidTr="00105042">
        <w:tc>
          <w:tcPr>
            <w:tcW w:w="0" w:type="auto"/>
            <w:tcBorders>
              <w:left w:val="single" w:sz="8" w:space="0" w:color="FFFFFF"/>
              <w:right w:val="single" w:sz="24" w:space="0" w:color="FFFFFF"/>
            </w:tcBorders>
            <w:shd w:val="clear" w:color="auto" w:fill="4F81BD"/>
            <w:hideMark/>
          </w:tcPr>
          <w:p w14:paraId="79D2E2F3" w14:textId="1B08141F" w:rsidR="0087678D" w:rsidRPr="005C4E98" w:rsidRDefault="00EC6F56" w:rsidP="00EC6F56">
            <w:pPr>
              <w:rPr>
                <w:b/>
                <w:bCs/>
                <w:color w:val="FFFFFF"/>
              </w:rPr>
            </w:pPr>
            <w:r>
              <w:rPr>
                <w:b/>
                <w:bCs/>
                <w:color w:val="FFFFFF"/>
              </w:rPr>
              <w:t>Specific practical training</w:t>
            </w:r>
          </w:p>
        </w:tc>
        <w:tc>
          <w:tcPr>
            <w:tcW w:w="0" w:type="auto"/>
            <w:shd w:val="clear" w:color="auto" w:fill="D3DFEE"/>
          </w:tcPr>
          <w:p w14:paraId="2A598C93" w14:textId="2CB62239" w:rsidR="0087678D" w:rsidRPr="005C4E98" w:rsidRDefault="00C97ECD" w:rsidP="002019B4">
            <w:pPr>
              <w:jc w:val="center"/>
              <w:rPr>
                <w:color w:val="603F65"/>
              </w:rPr>
            </w:pPr>
            <w:r>
              <w:rPr>
                <w:color w:val="603F65"/>
              </w:rPr>
              <w:t>-</w:t>
            </w:r>
          </w:p>
        </w:tc>
        <w:tc>
          <w:tcPr>
            <w:tcW w:w="0" w:type="auto"/>
            <w:shd w:val="clear" w:color="auto" w:fill="D3DFEE"/>
          </w:tcPr>
          <w:p w14:paraId="4872A677" w14:textId="35B42FD2" w:rsidR="0087678D" w:rsidRPr="005C4E98" w:rsidRDefault="00C97ECD" w:rsidP="002019B4">
            <w:pPr>
              <w:jc w:val="center"/>
              <w:rPr>
                <w:color w:val="603F65"/>
              </w:rPr>
            </w:pPr>
            <w:r>
              <w:rPr>
                <w:color w:val="603F65"/>
              </w:rPr>
              <w:t>-</w:t>
            </w:r>
          </w:p>
        </w:tc>
        <w:tc>
          <w:tcPr>
            <w:tcW w:w="0" w:type="auto"/>
            <w:shd w:val="clear" w:color="auto" w:fill="D3DFEE"/>
          </w:tcPr>
          <w:p w14:paraId="7168EC82" w14:textId="35233CD6" w:rsidR="0087678D" w:rsidRPr="005C4E98" w:rsidRDefault="00C97ECD" w:rsidP="005C4E98">
            <w:pPr>
              <w:jc w:val="center"/>
              <w:rPr>
                <w:color w:val="603F65"/>
              </w:rPr>
            </w:pPr>
            <w:r>
              <w:rPr>
                <w:color w:val="603F65"/>
              </w:rPr>
              <w:t>-</w:t>
            </w:r>
          </w:p>
        </w:tc>
      </w:tr>
      <w:tr w:rsidR="00EC6F56" w:rsidRPr="00105042" w14:paraId="24C3543D"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5BBE203E" w14:textId="65815651" w:rsidR="0087678D" w:rsidRPr="005C4E98" w:rsidRDefault="00EC6F56" w:rsidP="00EC6F56">
            <w:pPr>
              <w:rPr>
                <w:b/>
                <w:bCs/>
                <w:color w:val="FFFFFF"/>
              </w:rPr>
            </w:pPr>
            <w:r>
              <w:rPr>
                <w:b/>
                <w:bCs/>
                <w:color w:val="FFFFFF"/>
              </w:rPr>
              <w:t>Field work</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27E7E003" w14:textId="61470C3B" w:rsidR="0087678D" w:rsidRPr="005C4E98" w:rsidRDefault="00FB3AE7" w:rsidP="002019B4">
            <w:pPr>
              <w:jc w:val="center"/>
              <w:rPr>
                <w:color w:val="603F65"/>
              </w:rPr>
            </w:pPr>
            <w:r>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589A5BD" w14:textId="7333847A" w:rsidR="0087678D" w:rsidRPr="005C4E98" w:rsidRDefault="00FB3AE7" w:rsidP="002019B4">
            <w:pPr>
              <w:jc w:val="center"/>
              <w:rPr>
                <w:color w:val="603F65"/>
              </w:rPr>
            </w:pPr>
            <w:r>
              <w:rPr>
                <w:color w:val="603F65"/>
              </w:rPr>
              <w:t>2</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CA8048D" w14:textId="11FDB377" w:rsidR="0087678D" w:rsidRPr="005C4E98" w:rsidRDefault="00FB3AE7" w:rsidP="005C4E98">
            <w:pPr>
              <w:jc w:val="center"/>
              <w:rPr>
                <w:color w:val="603F65"/>
              </w:rPr>
            </w:pPr>
            <w:r>
              <w:rPr>
                <w:color w:val="603F65"/>
              </w:rPr>
              <w:t>2</w:t>
            </w:r>
          </w:p>
        </w:tc>
      </w:tr>
      <w:tr w:rsidR="00EC6F56" w:rsidRPr="00105042" w14:paraId="490DFD47"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5303E39B" w14:textId="361561EC" w:rsidR="0087678D" w:rsidRPr="005C4E98" w:rsidRDefault="00EC6F56" w:rsidP="00EC6F56">
            <w:pPr>
              <w:rPr>
                <w:b/>
                <w:bCs/>
                <w:color w:val="FFFFFF"/>
              </w:rPr>
            </w:pPr>
            <w:r>
              <w:rPr>
                <w:b/>
                <w:bCs/>
                <w:color w:val="FFFFFF"/>
              </w:rPr>
              <w:t>Presentation / seminar preparation</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3F8ED1" w14:textId="77777777" w:rsidR="0087678D" w:rsidRPr="005C4E98" w:rsidRDefault="00C24D13" w:rsidP="002019B4">
            <w:pPr>
              <w:jc w:val="center"/>
              <w:rPr>
                <w:color w:val="603F65"/>
              </w:rPr>
            </w:pPr>
            <w:r>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C56DC24" w14:textId="77F3027C" w:rsidR="0087678D" w:rsidRPr="005C4E98" w:rsidRDefault="00FB3AE7" w:rsidP="002019B4">
            <w:pPr>
              <w:jc w:val="center"/>
              <w:rPr>
                <w:color w:val="603F65"/>
              </w:rPr>
            </w:pPr>
            <w:r>
              <w:rPr>
                <w:color w:val="603F65"/>
              </w:rPr>
              <w:t>2</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B48205A" w14:textId="365F252D" w:rsidR="0087678D" w:rsidRPr="005C4E98" w:rsidRDefault="00FB3AE7" w:rsidP="005C4E98">
            <w:pPr>
              <w:jc w:val="center"/>
              <w:rPr>
                <w:color w:val="603F65"/>
              </w:rPr>
            </w:pPr>
            <w:r>
              <w:rPr>
                <w:color w:val="603F65"/>
              </w:rPr>
              <w:t>2</w:t>
            </w:r>
          </w:p>
        </w:tc>
      </w:tr>
      <w:tr w:rsidR="00EC6F56" w:rsidRPr="00105042" w14:paraId="15082ACA" w14:textId="77777777" w:rsidTr="00105042">
        <w:tc>
          <w:tcPr>
            <w:tcW w:w="0" w:type="auto"/>
            <w:tcBorders>
              <w:left w:val="single" w:sz="8" w:space="0" w:color="FFFFFF"/>
              <w:right w:val="single" w:sz="24" w:space="0" w:color="FFFFFF"/>
            </w:tcBorders>
            <w:shd w:val="clear" w:color="auto" w:fill="4F81BD"/>
            <w:hideMark/>
          </w:tcPr>
          <w:p w14:paraId="38BA6BE1" w14:textId="6D5A7518" w:rsidR="0087678D" w:rsidRPr="005C4E98" w:rsidRDefault="0087678D" w:rsidP="005C4E98">
            <w:pPr>
              <w:rPr>
                <w:b/>
                <w:bCs/>
                <w:color w:val="FFFFFF"/>
              </w:rPr>
            </w:pPr>
            <w:r w:rsidRPr="005C4E98">
              <w:rPr>
                <w:b/>
                <w:bCs/>
                <w:color w:val="FFFFFF"/>
              </w:rPr>
              <w:t>Proje</w:t>
            </w:r>
            <w:r w:rsidR="00EC6F56">
              <w:rPr>
                <w:b/>
                <w:bCs/>
                <w:color w:val="FFFFFF"/>
              </w:rPr>
              <w:t>ct</w:t>
            </w:r>
          </w:p>
        </w:tc>
        <w:tc>
          <w:tcPr>
            <w:tcW w:w="0" w:type="auto"/>
            <w:shd w:val="clear" w:color="auto" w:fill="D3DFEE"/>
          </w:tcPr>
          <w:p w14:paraId="62C95D78" w14:textId="4D1C7BD8" w:rsidR="0087678D" w:rsidRPr="005C4E98" w:rsidRDefault="00C97ECD" w:rsidP="002019B4">
            <w:pPr>
              <w:jc w:val="center"/>
              <w:rPr>
                <w:color w:val="603F65"/>
              </w:rPr>
            </w:pPr>
            <w:r>
              <w:rPr>
                <w:color w:val="603F65"/>
              </w:rPr>
              <w:t>-</w:t>
            </w:r>
          </w:p>
        </w:tc>
        <w:tc>
          <w:tcPr>
            <w:tcW w:w="0" w:type="auto"/>
            <w:shd w:val="clear" w:color="auto" w:fill="D3DFEE"/>
          </w:tcPr>
          <w:p w14:paraId="6213B06A" w14:textId="5C9B4E6C" w:rsidR="0087678D" w:rsidRPr="005C4E98" w:rsidRDefault="00C97ECD" w:rsidP="002019B4">
            <w:pPr>
              <w:jc w:val="center"/>
              <w:rPr>
                <w:color w:val="603F65"/>
              </w:rPr>
            </w:pPr>
            <w:r>
              <w:rPr>
                <w:color w:val="603F65"/>
              </w:rPr>
              <w:t>-</w:t>
            </w:r>
          </w:p>
        </w:tc>
        <w:tc>
          <w:tcPr>
            <w:tcW w:w="0" w:type="auto"/>
            <w:shd w:val="clear" w:color="auto" w:fill="D3DFEE"/>
          </w:tcPr>
          <w:p w14:paraId="2863BAF6" w14:textId="21C049AB" w:rsidR="0087678D" w:rsidRPr="005C4E98" w:rsidRDefault="00C97ECD" w:rsidP="005C4E98">
            <w:pPr>
              <w:jc w:val="center"/>
              <w:rPr>
                <w:color w:val="603F65"/>
              </w:rPr>
            </w:pPr>
            <w:r>
              <w:rPr>
                <w:color w:val="603F65"/>
              </w:rPr>
              <w:t>-</w:t>
            </w:r>
          </w:p>
        </w:tc>
      </w:tr>
      <w:tr w:rsidR="00EC6F56" w:rsidRPr="00105042" w14:paraId="3EE8F4F2"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755E3C6E" w14:textId="0004259E" w:rsidR="0087678D" w:rsidRPr="005C4E98" w:rsidRDefault="00EC6F56" w:rsidP="00EC6F56">
            <w:pPr>
              <w:rPr>
                <w:b/>
                <w:bCs/>
                <w:color w:val="FFFFFF"/>
              </w:rPr>
            </w:pPr>
            <w:r>
              <w:rPr>
                <w:b/>
                <w:bCs/>
                <w:color w:val="FFFFFF"/>
              </w:rPr>
              <w:t>Homeworks</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B4138E1" w14:textId="653FD72A" w:rsidR="0087678D" w:rsidRPr="005C4E98" w:rsidRDefault="00FB3AE7"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02FDF63" w14:textId="57A4D3F8" w:rsidR="0087678D" w:rsidRPr="005C4E98" w:rsidRDefault="00FB3AE7"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99B606" w14:textId="58DE4363" w:rsidR="0087678D" w:rsidRPr="005C4E98" w:rsidRDefault="00FB3AE7" w:rsidP="00FB3AE7">
            <w:pPr>
              <w:jc w:val="center"/>
              <w:rPr>
                <w:color w:val="603F65"/>
              </w:rPr>
            </w:pPr>
            <w:r>
              <w:rPr>
                <w:color w:val="603F65"/>
              </w:rPr>
              <w:t>-</w:t>
            </w:r>
          </w:p>
        </w:tc>
      </w:tr>
      <w:tr w:rsidR="00EC6F56" w:rsidRPr="00105042" w14:paraId="1B5BCCD7" w14:textId="77777777" w:rsidTr="00105042">
        <w:tc>
          <w:tcPr>
            <w:tcW w:w="0" w:type="auto"/>
            <w:tcBorders>
              <w:left w:val="single" w:sz="8" w:space="0" w:color="FFFFFF"/>
              <w:right w:val="single" w:sz="24" w:space="0" w:color="FFFFFF"/>
            </w:tcBorders>
            <w:shd w:val="clear" w:color="auto" w:fill="4F81BD"/>
          </w:tcPr>
          <w:p w14:paraId="191F8FD1" w14:textId="44FA9443" w:rsidR="00B91E64" w:rsidRPr="005C4E98" w:rsidRDefault="00EC6F56" w:rsidP="00EC6F56">
            <w:pPr>
              <w:rPr>
                <w:b/>
                <w:bCs/>
                <w:color w:val="FFFFFF"/>
              </w:rPr>
            </w:pPr>
            <w:r>
              <w:rPr>
                <w:b/>
                <w:bCs/>
                <w:color w:val="FFFFFF"/>
              </w:rPr>
              <w:t>Quiz</w:t>
            </w:r>
          </w:p>
        </w:tc>
        <w:tc>
          <w:tcPr>
            <w:tcW w:w="0" w:type="auto"/>
            <w:shd w:val="clear" w:color="auto" w:fill="D3DFEE"/>
          </w:tcPr>
          <w:p w14:paraId="6ADD03F0" w14:textId="430E49BD" w:rsidR="00B91E64" w:rsidRDefault="00C97ECD" w:rsidP="004E1857">
            <w:pPr>
              <w:jc w:val="center"/>
              <w:rPr>
                <w:color w:val="603F65"/>
              </w:rPr>
            </w:pPr>
            <w:r>
              <w:rPr>
                <w:color w:val="603F65"/>
              </w:rPr>
              <w:t>-</w:t>
            </w:r>
          </w:p>
        </w:tc>
        <w:tc>
          <w:tcPr>
            <w:tcW w:w="0" w:type="auto"/>
            <w:shd w:val="clear" w:color="auto" w:fill="D3DFEE"/>
          </w:tcPr>
          <w:p w14:paraId="3BED052D" w14:textId="40D2D4FD" w:rsidR="00B91E64" w:rsidRDefault="00C97ECD" w:rsidP="002019B4">
            <w:pPr>
              <w:jc w:val="center"/>
              <w:rPr>
                <w:color w:val="603F65"/>
              </w:rPr>
            </w:pPr>
            <w:r>
              <w:rPr>
                <w:color w:val="603F65"/>
              </w:rPr>
              <w:t>-</w:t>
            </w:r>
          </w:p>
        </w:tc>
        <w:tc>
          <w:tcPr>
            <w:tcW w:w="0" w:type="auto"/>
            <w:shd w:val="clear" w:color="auto" w:fill="D3DFEE"/>
          </w:tcPr>
          <w:p w14:paraId="0EEC53E9" w14:textId="3D064905" w:rsidR="00B91E64" w:rsidRDefault="00C97ECD" w:rsidP="004E1857">
            <w:pPr>
              <w:jc w:val="center"/>
              <w:rPr>
                <w:color w:val="603F65"/>
              </w:rPr>
            </w:pPr>
            <w:r>
              <w:rPr>
                <w:color w:val="603F65"/>
              </w:rPr>
              <w:t>-</w:t>
            </w:r>
          </w:p>
        </w:tc>
      </w:tr>
      <w:tr w:rsidR="00EC6F56" w:rsidRPr="00105042" w14:paraId="549F2501" w14:textId="77777777" w:rsidTr="00105042">
        <w:tc>
          <w:tcPr>
            <w:tcW w:w="0" w:type="auto"/>
            <w:tcBorders>
              <w:left w:val="single" w:sz="8" w:space="0" w:color="FFFFFF"/>
              <w:right w:val="single" w:sz="24" w:space="0" w:color="FFFFFF"/>
            </w:tcBorders>
            <w:shd w:val="clear" w:color="auto" w:fill="4F81BD"/>
            <w:hideMark/>
          </w:tcPr>
          <w:p w14:paraId="0A09CFEB" w14:textId="5D449829" w:rsidR="0087678D" w:rsidRPr="005C4E98" w:rsidRDefault="00EC6F56" w:rsidP="00EC6F56">
            <w:pPr>
              <w:rPr>
                <w:b/>
                <w:bCs/>
                <w:color w:val="FFFFFF"/>
              </w:rPr>
            </w:pPr>
            <w:r>
              <w:rPr>
                <w:b/>
                <w:bCs/>
                <w:color w:val="FFFFFF"/>
              </w:rPr>
              <w:t xml:space="preserve">Midterms (study duration) </w:t>
            </w:r>
          </w:p>
        </w:tc>
        <w:tc>
          <w:tcPr>
            <w:tcW w:w="0" w:type="auto"/>
            <w:shd w:val="clear" w:color="auto" w:fill="D3DFEE"/>
          </w:tcPr>
          <w:p w14:paraId="357A2258" w14:textId="05C8D97A" w:rsidR="0087678D" w:rsidRPr="005C4E98" w:rsidRDefault="00B91E64" w:rsidP="002019B4">
            <w:pPr>
              <w:jc w:val="center"/>
              <w:rPr>
                <w:color w:val="603F65"/>
              </w:rPr>
            </w:pPr>
            <w:r>
              <w:rPr>
                <w:color w:val="603F65"/>
              </w:rPr>
              <w:t>1</w:t>
            </w:r>
          </w:p>
        </w:tc>
        <w:tc>
          <w:tcPr>
            <w:tcW w:w="0" w:type="auto"/>
            <w:shd w:val="clear" w:color="auto" w:fill="D3DFEE"/>
          </w:tcPr>
          <w:p w14:paraId="298457BF" w14:textId="6DFC7E2D" w:rsidR="0087678D" w:rsidRPr="005C4E98" w:rsidRDefault="00FB3AE7" w:rsidP="002019B4">
            <w:pPr>
              <w:jc w:val="center"/>
              <w:rPr>
                <w:color w:val="603F65"/>
              </w:rPr>
            </w:pPr>
            <w:r>
              <w:rPr>
                <w:color w:val="603F65"/>
              </w:rPr>
              <w:t>2</w:t>
            </w:r>
          </w:p>
        </w:tc>
        <w:tc>
          <w:tcPr>
            <w:tcW w:w="0" w:type="auto"/>
            <w:shd w:val="clear" w:color="auto" w:fill="D3DFEE"/>
          </w:tcPr>
          <w:p w14:paraId="552702B1" w14:textId="4C654A37" w:rsidR="0087678D" w:rsidRPr="005C4E98" w:rsidRDefault="00FB3AE7" w:rsidP="005C4E98">
            <w:pPr>
              <w:jc w:val="center"/>
              <w:rPr>
                <w:color w:val="603F65"/>
              </w:rPr>
            </w:pPr>
            <w:r>
              <w:rPr>
                <w:color w:val="603F65"/>
              </w:rPr>
              <w:t>2</w:t>
            </w:r>
          </w:p>
        </w:tc>
      </w:tr>
      <w:tr w:rsidR="00EC6F56" w:rsidRPr="00105042" w14:paraId="52CA518C"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785B75FF" w14:textId="4CAB2A92" w:rsidR="0087678D" w:rsidRPr="005C4E98" w:rsidRDefault="00EC6F56" w:rsidP="00EC6F56">
            <w:pPr>
              <w:rPr>
                <w:b/>
                <w:bCs/>
                <w:color w:val="FFFFFF"/>
              </w:rPr>
            </w:pPr>
            <w:r>
              <w:rPr>
                <w:b/>
                <w:bCs/>
                <w:color w:val="FFFFFF"/>
              </w:rPr>
              <w:t>Final exam (study duration)</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7CAA149" w14:textId="77777777" w:rsidR="0087678D" w:rsidRPr="005C4E98" w:rsidRDefault="00055038" w:rsidP="002019B4">
            <w:pPr>
              <w:jc w:val="center"/>
              <w:rPr>
                <w:color w:val="603F65"/>
              </w:rPr>
            </w:pPr>
            <w:r w:rsidRPr="005C4E98">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39A4BDA" w14:textId="20CAA064" w:rsidR="0087678D" w:rsidRPr="005C4E98" w:rsidRDefault="00FB3AE7" w:rsidP="002019B4">
            <w:pPr>
              <w:jc w:val="center"/>
              <w:rPr>
                <w:color w:val="603F65"/>
              </w:rPr>
            </w:pPr>
            <w:r>
              <w:rPr>
                <w:color w:val="603F65"/>
              </w:rPr>
              <w:t>4</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15CDE56" w14:textId="0EB60474" w:rsidR="0087678D" w:rsidRPr="005C4E98" w:rsidRDefault="00FB3AE7" w:rsidP="004E1857">
            <w:pPr>
              <w:jc w:val="center"/>
              <w:rPr>
                <w:color w:val="603F65"/>
              </w:rPr>
            </w:pPr>
            <w:r>
              <w:rPr>
                <w:color w:val="603F65"/>
              </w:rPr>
              <w:t>4</w:t>
            </w:r>
          </w:p>
        </w:tc>
      </w:tr>
      <w:tr w:rsidR="00EC6F56" w:rsidRPr="00105042" w14:paraId="2349F357" w14:textId="77777777" w:rsidTr="00105042">
        <w:tc>
          <w:tcPr>
            <w:tcW w:w="0" w:type="auto"/>
            <w:tcBorders>
              <w:left w:val="single" w:sz="8" w:space="0" w:color="FFFFFF"/>
              <w:right w:val="single" w:sz="24" w:space="0" w:color="FFFFFF"/>
            </w:tcBorders>
            <w:shd w:val="clear" w:color="auto" w:fill="4F81BD"/>
            <w:hideMark/>
          </w:tcPr>
          <w:p w14:paraId="36A74C90" w14:textId="75C638B6" w:rsidR="0087678D" w:rsidRPr="00EC6F56" w:rsidRDefault="00EC6F56" w:rsidP="00EC6F56">
            <w:pPr>
              <w:jc w:val="right"/>
              <w:rPr>
                <w:b/>
                <w:bCs/>
                <w:color w:val="FFFFFF"/>
              </w:rPr>
            </w:pPr>
            <w:r w:rsidRPr="00EC6F56">
              <w:rPr>
                <w:b/>
                <w:color w:val="FFFFFF"/>
              </w:rPr>
              <w:t>Total workload</w:t>
            </w:r>
          </w:p>
        </w:tc>
        <w:tc>
          <w:tcPr>
            <w:tcW w:w="0" w:type="auto"/>
            <w:shd w:val="clear" w:color="auto" w:fill="D3DFEE"/>
          </w:tcPr>
          <w:p w14:paraId="4B310EF2" w14:textId="24A22486" w:rsidR="0087678D" w:rsidRPr="005C4E98" w:rsidRDefault="00C97ECD" w:rsidP="002019B4">
            <w:pPr>
              <w:jc w:val="center"/>
              <w:rPr>
                <w:b/>
                <w:bCs/>
                <w:color w:val="603F65"/>
              </w:rPr>
            </w:pPr>
            <w:r>
              <w:rPr>
                <w:b/>
                <w:bCs/>
                <w:color w:val="603F65"/>
              </w:rPr>
              <w:t>20</w:t>
            </w:r>
          </w:p>
        </w:tc>
        <w:tc>
          <w:tcPr>
            <w:tcW w:w="0" w:type="auto"/>
            <w:shd w:val="clear" w:color="auto" w:fill="D3DFEE"/>
          </w:tcPr>
          <w:p w14:paraId="34174390" w14:textId="7B025A12" w:rsidR="0087678D" w:rsidRPr="005C4E98" w:rsidRDefault="00FB3AE7" w:rsidP="002019B4">
            <w:pPr>
              <w:jc w:val="center"/>
              <w:rPr>
                <w:b/>
                <w:bCs/>
                <w:color w:val="603F65"/>
              </w:rPr>
            </w:pPr>
            <w:r>
              <w:rPr>
                <w:b/>
                <w:bCs/>
                <w:color w:val="603F65"/>
              </w:rPr>
              <w:t>13</w:t>
            </w:r>
          </w:p>
        </w:tc>
        <w:tc>
          <w:tcPr>
            <w:tcW w:w="0" w:type="auto"/>
            <w:shd w:val="clear" w:color="auto" w:fill="D3DFEE"/>
          </w:tcPr>
          <w:p w14:paraId="7B87C97E" w14:textId="034C37DE" w:rsidR="0087678D" w:rsidRPr="005C4E98" w:rsidRDefault="00FB3AE7" w:rsidP="005C4E98">
            <w:pPr>
              <w:jc w:val="center"/>
              <w:rPr>
                <w:b/>
                <w:bCs/>
              </w:rPr>
            </w:pPr>
            <w:r>
              <w:rPr>
                <w:b/>
                <w:bCs/>
              </w:rPr>
              <w:t>58</w:t>
            </w:r>
          </w:p>
        </w:tc>
      </w:tr>
      <w:tr w:rsidR="00EC6F56" w:rsidRPr="00105042" w14:paraId="703B8203" w14:textId="77777777" w:rsidTr="00105042">
        <w:tc>
          <w:tcPr>
            <w:tcW w:w="0" w:type="auto"/>
            <w:tcBorders>
              <w:left w:val="single" w:sz="8" w:space="0" w:color="FFFFFF"/>
              <w:right w:val="single" w:sz="24" w:space="0" w:color="FFFFFF"/>
            </w:tcBorders>
            <w:shd w:val="clear" w:color="auto" w:fill="4F81BD"/>
          </w:tcPr>
          <w:p w14:paraId="67092127" w14:textId="08212A26" w:rsidR="00C24D13" w:rsidRPr="00EC6F56" w:rsidRDefault="00EC6F56" w:rsidP="00EC6F56">
            <w:pPr>
              <w:jc w:val="right"/>
              <w:rPr>
                <w:color w:val="FFFFFF"/>
              </w:rPr>
            </w:pPr>
            <w:r w:rsidRPr="00EC6F56">
              <w:rPr>
                <w:b/>
                <w:bCs/>
                <w:color w:val="FFFFFF" w:themeColor="background1"/>
              </w:rPr>
              <w:t xml:space="preserve">ECTS credit of course (Total workload / 25) </w:t>
            </w:r>
          </w:p>
        </w:tc>
        <w:tc>
          <w:tcPr>
            <w:tcW w:w="0" w:type="auto"/>
            <w:shd w:val="clear" w:color="auto" w:fill="D3DFEE"/>
          </w:tcPr>
          <w:p w14:paraId="6449B91F" w14:textId="42CA0BBE" w:rsidR="00C24D13" w:rsidRPr="005C4E98" w:rsidRDefault="00C24D13" w:rsidP="005C4E98">
            <w:pPr>
              <w:jc w:val="right"/>
              <w:rPr>
                <w:b/>
                <w:bCs/>
                <w:color w:val="603F65"/>
              </w:rPr>
            </w:pPr>
          </w:p>
        </w:tc>
        <w:tc>
          <w:tcPr>
            <w:tcW w:w="0" w:type="auto"/>
            <w:shd w:val="clear" w:color="auto" w:fill="D3DFEE"/>
          </w:tcPr>
          <w:p w14:paraId="7B4FBFF0" w14:textId="101CD607" w:rsidR="00C24D13" w:rsidRPr="005C4E98" w:rsidRDefault="00C24D13" w:rsidP="005C4E98">
            <w:pPr>
              <w:jc w:val="right"/>
              <w:rPr>
                <w:b/>
                <w:bCs/>
                <w:color w:val="603F65"/>
              </w:rPr>
            </w:pPr>
          </w:p>
        </w:tc>
        <w:tc>
          <w:tcPr>
            <w:tcW w:w="0" w:type="auto"/>
            <w:shd w:val="clear" w:color="auto" w:fill="D3DFEE"/>
          </w:tcPr>
          <w:p w14:paraId="3D8346AF" w14:textId="08D826B1" w:rsidR="00C24D13" w:rsidRDefault="00C97ECD" w:rsidP="00CE25BB">
            <w:pPr>
              <w:jc w:val="center"/>
              <w:rPr>
                <w:b/>
                <w:bCs/>
              </w:rPr>
            </w:pPr>
            <w:r>
              <w:rPr>
                <w:b/>
                <w:bCs/>
              </w:rPr>
              <w:t>2.</w:t>
            </w:r>
            <w:r w:rsidR="00CE25BB">
              <w:rPr>
                <w:b/>
                <w:bCs/>
              </w:rPr>
              <w:t>3</w:t>
            </w:r>
          </w:p>
        </w:tc>
      </w:tr>
    </w:tbl>
    <w:p w14:paraId="35F79025" w14:textId="77777777" w:rsidR="00912666" w:rsidRPr="0087678D" w:rsidRDefault="00912666">
      <w:pPr>
        <w:rPr>
          <w:i/>
          <w:iCs/>
          <w:sz w:val="22"/>
          <w:szCs w:val="22"/>
        </w:rPr>
      </w:pPr>
    </w:p>
    <w:sectPr w:rsidR="00912666" w:rsidRPr="0087678D">
      <w:pgSz w:w="11906" w:h="16838"/>
      <w:pgMar w:top="900" w:right="1417"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F46A2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A922E7B"/>
    <w:multiLevelType w:val="hybridMultilevel"/>
    <w:tmpl w:val="C1CAF7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E86436"/>
    <w:multiLevelType w:val="hybridMultilevel"/>
    <w:tmpl w:val="6B783D28"/>
    <w:lvl w:ilvl="0" w:tplc="94DEB05A">
      <w:start w:val="1"/>
      <w:numFmt w:val="bullet"/>
      <w:pStyle w:val="Balk2"/>
      <w:lvlText w:val=""/>
      <w:lvlJc w:val="left"/>
      <w:pPr>
        <w:tabs>
          <w:tab w:val="num" w:pos="720"/>
        </w:tabs>
        <w:ind w:left="720" w:hanging="360"/>
      </w:pPr>
      <w:rPr>
        <w:rFonts w:ascii="Wingdings" w:hAnsi="Wingdings" w:hint="default"/>
      </w:rPr>
    </w:lvl>
    <w:lvl w:ilvl="1" w:tplc="2106456C" w:tentative="1">
      <w:start w:val="1"/>
      <w:numFmt w:val="bullet"/>
      <w:lvlText w:val=""/>
      <w:lvlJc w:val="left"/>
      <w:pPr>
        <w:tabs>
          <w:tab w:val="num" w:pos="1440"/>
        </w:tabs>
        <w:ind w:left="1440" w:hanging="360"/>
      </w:pPr>
      <w:rPr>
        <w:rFonts w:ascii="Wingdings" w:hAnsi="Wingdings" w:hint="default"/>
      </w:rPr>
    </w:lvl>
    <w:lvl w:ilvl="2" w:tplc="B6A8F772" w:tentative="1">
      <w:start w:val="1"/>
      <w:numFmt w:val="bullet"/>
      <w:lvlText w:val=""/>
      <w:lvlJc w:val="left"/>
      <w:pPr>
        <w:tabs>
          <w:tab w:val="num" w:pos="2160"/>
        </w:tabs>
        <w:ind w:left="2160" w:hanging="360"/>
      </w:pPr>
      <w:rPr>
        <w:rFonts w:ascii="Wingdings" w:hAnsi="Wingdings" w:hint="default"/>
      </w:rPr>
    </w:lvl>
    <w:lvl w:ilvl="3" w:tplc="8974B8DA" w:tentative="1">
      <w:start w:val="1"/>
      <w:numFmt w:val="bullet"/>
      <w:lvlText w:val=""/>
      <w:lvlJc w:val="left"/>
      <w:pPr>
        <w:tabs>
          <w:tab w:val="num" w:pos="2880"/>
        </w:tabs>
        <w:ind w:left="2880" w:hanging="360"/>
      </w:pPr>
      <w:rPr>
        <w:rFonts w:ascii="Wingdings" w:hAnsi="Wingdings" w:hint="default"/>
      </w:rPr>
    </w:lvl>
    <w:lvl w:ilvl="4" w:tplc="2C120BC2" w:tentative="1">
      <w:start w:val="1"/>
      <w:numFmt w:val="bullet"/>
      <w:lvlText w:val=""/>
      <w:lvlJc w:val="left"/>
      <w:pPr>
        <w:tabs>
          <w:tab w:val="num" w:pos="3600"/>
        </w:tabs>
        <w:ind w:left="3600" w:hanging="360"/>
      </w:pPr>
      <w:rPr>
        <w:rFonts w:ascii="Wingdings" w:hAnsi="Wingdings" w:hint="default"/>
      </w:rPr>
    </w:lvl>
    <w:lvl w:ilvl="5" w:tplc="5B928E0C" w:tentative="1">
      <w:start w:val="1"/>
      <w:numFmt w:val="bullet"/>
      <w:lvlText w:val=""/>
      <w:lvlJc w:val="left"/>
      <w:pPr>
        <w:tabs>
          <w:tab w:val="num" w:pos="4320"/>
        </w:tabs>
        <w:ind w:left="4320" w:hanging="360"/>
      </w:pPr>
      <w:rPr>
        <w:rFonts w:ascii="Wingdings" w:hAnsi="Wingdings" w:hint="default"/>
      </w:rPr>
    </w:lvl>
    <w:lvl w:ilvl="6" w:tplc="FE5CBEF2" w:tentative="1">
      <w:start w:val="1"/>
      <w:numFmt w:val="bullet"/>
      <w:lvlText w:val=""/>
      <w:lvlJc w:val="left"/>
      <w:pPr>
        <w:tabs>
          <w:tab w:val="num" w:pos="5040"/>
        </w:tabs>
        <w:ind w:left="5040" w:hanging="360"/>
      </w:pPr>
      <w:rPr>
        <w:rFonts w:ascii="Wingdings" w:hAnsi="Wingdings" w:hint="default"/>
      </w:rPr>
    </w:lvl>
    <w:lvl w:ilvl="7" w:tplc="E788FE6A" w:tentative="1">
      <w:start w:val="1"/>
      <w:numFmt w:val="bullet"/>
      <w:lvlText w:val=""/>
      <w:lvlJc w:val="left"/>
      <w:pPr>
        <w:tabs>
          <w:tab w:val="num" w:pos="5760"/>
        </w:tabs>
        <w:ind w:left="5760" w:hanging="360"/>
      </w:pPr>
      <w:rPr>
        <w:rFonts w:ascii="Wingdings" w:hAnsi="Wingdings" w:hint="default"/>
      </w:rPr>
    </w:lvl>
    <w:lvl w:ilvl="8" w:tplc="DC3A3C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951B7"/>
    <w:multiLevelType w:val="hybridMultilevel"/>
    <w:tmpl w:val="63D8D2B2"/>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F6B87"/>
    <w:multiLevelType w:val="hybridMultilevel"/>
    <w:tmpl w:val="EC94A928"/>
    <w:lvl w:ilvl="0" w:tplc="FC726EFE">
      <w:start w:val="1"/>
      <w:numFmt w:val="bullet"/>
      <w:lvlText w:val=""/>
      <w:lvlJc w:val="left"/>
      <w:pPr>
        <w:tabs>
          <w:tab w:val="num" w:pos="720"/>
        </w:tabs>
        <w:ind w:left="720" w:hanging="360"/>
      </w:pPr>
      <w:rPr>
        <w:rFonts w:ascii="Wingdings" w:hAnsi="Wingdings" w:hint="default"/>
      </w:rPr>
    </w:lvl>
    <w:lvl w:ilvl="1" w:tplc="7B04A560" w:tentative="1">
      <w:start w:val="1"/>
      <w:numFmt w:val="bullet"/>
      <w:lvlText w:val=""/>
      <w:lvlJc w:val="left"/>
      <w:pPr>
        <w:tabs>
          <w:tab w:val="num" w:pos="1440"/>
        </w:tabs>
        <w:ind w:left="1440" w:hanging="360"/>
      </w:pPr>
      <w:rPr>
        <w:rFonts w:ascii="Wingdings" w:hAnsi="Wingdings" w:hint="default"/>
      </w:rPr>
    </w:lvl>
    <w:lvl w:ilvl="2" w:tplc="E6BAFE3C" w:tentative="1">
      <w:start w:val="1"/>
      <w:numFmt w:val="bullet"/>
      <w:lvlText w:val=""/>
      <w:lvlJc w:val="left"/>
      <w:pPr>
        <w:tabs>
          <w:tab w:val="num" w:pos="2160"/>
        </w:tabs>
        <w:ind w:left="2160" w:hanging="360"/>
      </w:pPr>
      <w:rPr>
        <w:rFonts w:ascii="Wingdings" w:hAnsi="Wingdings" w:hint="default"/>
      </w:rPr>
    </w:lvl>
    <w:lvl w:ilvl="3" w:tplc="04B03A36" w:tentative="1">
      <w:start w:val="1"/>
      <w:numFmt w:val="bullet"/>
      <w:lvlText w:val=""/>
      <w:lvlJc w:val="left"/>
      <w:pPr>
        <w:tabs>
          <w:tab w:val="num" w:pos="2880"/>
        </w:tabs>
        <w:ind w:left="2880" w:hanging="360"/>
      </w:pPr>
      <w:rPr>
        <w:rFonts w:ascii="Wingdings" w:hAnsi="Wingdings" w:hint="default"/>
      </w:rPr>
    </w:lvl>
    <w:lvl w:ilvl="4" w:tplc="BD82CE9C" w:tentative="1">
      <w:start w:val="1"/>
      <w:numFmt w:val="bullet"/>
      <w:lvlText w:val=""/>
      <w:lvlJc w:val="left"/>
      <w:pPr>
        <w:tabs>
          <w:tab w:val="num" w:pos="3600"/>
        </w:tabs>
        <w:ind w:left="3600" w:hanging="360"/>
      </w:pPr>
      <w:rPr>
        <w:rFonts w:ascii="Wingdings" w:hAnsi="Wingdings" w:hint="default"/>
      </w:rPr>
    </w:lvl>
    <w:lvl w:ilvl="5" w:tplc="EA70496A" w:tentative="1">
      <w:start w:val="1"/>
      <w:numFmt w:val="bullet"/>
      <w:lvlText w:val=""/>
      <w:lvlJc w:val="left"/>
      <w:pPr>
        <w:tabs>
          <w:tab w:val="num" w:pos="4320"/>
        </w:tabs>
        <w:ind w:left="4320" w:hanging="360"/>
      </w:pPr>
      <w:rPr>
        <w:rFonts w:ascii="Wingdings" w:hAnsi="Wingdings" w:hint="default"/>
      </w:rPr>
    </w:lvl>
    <w:lvl w:ilvl="6" w:tplc="B8087DBA" w:tentative="1">
      <w:start w:val="1"/>
      <w:numFmt w:val="bullet"/>
      <w:lvlText w:val=""/>
      <w:lvlJc w:val="left"/>
      <w:pPr>
        <w:tabs>
          <w:tab w:val="num" w:pos="5040"/>
        </w:tabs>
        <w:ind w:left="5040" w:hanging="360"/>
      </w:pPr>
      <w:rPr>
        <w:rFonts w:ascii="Wingdings" w:hAnsi="Wingdings" w:hint="default"/>
      </w:rPr>
    </w:lvl>
    <w:lvl w:ilvl="7" w:tplc="EC6CADFA" w:tentative="1">
      <w:start w:val="1"/>
      <w:numFmt w:val="bullet"/>
      <w:lvlText w:val=""/>
      <w:lvlJc w:val="left"/>
      <w:pPr>
        <w:tabs>
          <w:tab w:val="num" w:pos="5760"/>
        </w:tabs>
        <w:ind w:left="5760" w:hanging="360"/>
      </w:pPr>
      <w:rPr>
        <w:rFonts w:ascii="Wingdings" w:hAnsi="Wingdings" w:hint="default"/>
      </w:rPr>
    </w:lvl>
    <w:lvl w:ilvl="8" w:tplc="CC405F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02AF8"/>
    <w:multiLevelType w:val="hybridMultilevel"/>
    <w:tmpl w:val="82F43580"/>
    <w:lvl w:ilvl="0" w:tplc="0B949AD6">
      <w:start w:val="3"/>
      <w:numFmt w:val="bullet"/>
      <w:lvlText w:val="-"/>
      <w:lvlJc w:val="left"/>
      <w:pPr>
        <w:tabs>
          <w:tab w:val="num" w:pos="780"/>
        </w:tabs>
        <w:ind w:left="780" w:hanging="360"/>
      </w:pPr>
      <w:rPr>
        <w:rFonts w:ascii="Times New Roman" w:eastAsia="Times New Roman" w:hAnsi="Times New Roman" w:cs="Times New Roman" w:hint="default"/>
      </w:rPr>
    </w:lvl>
    <w:lvl w:ilvl="1" w:tplc="041F0003">
      <w:start w:val="1"/>
      <w:numFmt w:val="bullet"/>
      <w:lvlText w:val="o"/>
      <w:lvlJc w:val="left"/>
      <w:pPr>
        <w:tabs>
          <w:tab w:val="num" w:pos="1500"/>
        </w:tabs>
        <w:ind w:left="1500" w:hanging="360"/>
      </w:pPr>
      <w:rPr>
        <w:rFonts w:ascii="Courier New" w:hAnsi="Courier New"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2CC9625A"/>
    <w:multiLevelType w:val="hybridMultilevel"/>
    <w:tmpl w:val="B9685ACE"/>
    <w:lvl w:ilvl="0" w:tplc="2C2A90E4">
      <w:start w:val="1"/>
      <w:numFmt w:val="bullet"/>
      <w:lvlText w:val=""/>
      <w:lvlJc w:val="left"/>
      <w:pPr>
        <w:tabs>
          <w:tab w:val="num" w:pos="720"/>
        </w:tabs>
        <w:ind w:left="720" w:hanging="360"/>
      </w:pPr>
      <w:rPr>
        <w:rFonts w:ascii="Wingdings" w:hAnsi="Wingdings" w:hint="default"/>
      </w:rPr>
    </w:lvl>
    <w:lvl w:ilvl="1" w:tplc="E6CA6C48" w:tentative="1">
      <w:start w:val="1"/>
      <w:numFmt w:val="bullet"/>
      <w:lvlText w:val=""/>
      <w:lvlJc w:val="left"/>
      <w:pPr>
        <w:tabs>
          <w:tab w:val="num" w:pos="1440"/>
        </w:tabs>
        <w:ind w:left="1440" w:hanging="360"/>
      </w:pPr>
      <w:rPr>
        <w:rFonts w:ascii="Wingdings" w:hAnsi="Wingdings" w:hint="default"/>
      </w:rPr>
    </w:lvl>
    <w:lvl w:ilvl="2" w:tplc="A6046454" w:tentative="1">
      <w:start w:val="1"/>
      <w:numFmt w:val="bullet"/>
      <w:lvlText w:val=""/>
      <w:lvlJc w:val="left"/>
      <w:pPr>
        <w:tabs>
          <w:tab w:val="num" w:pos="2160"/>
        </w:tabs>
        <w:ind w:left="2160" w:hanging="360"/>
      </w:pPr>
      <w:rPr>
        <w:rFonts w:ascii="Wingdings" w:hAnsi="Wingdings" w:hint="default"/>
      </w:rPr>
    </w:lvl>
    <w:lvl w:ilvl="3" w:tplc="5804FD40" w:tentative="1">
      <w:start w:val="1"/>
      <w:numFmt w:val="bullet"/>
      <w:lvlText w:val=""/>
      <w:lvlJc w:val="left"/>
      <w:pPr>
        <w:tabs>
          <w:tab w:val="num" w:pos="2880"/>
        </w:tabs>
        <w:ind w:left="2880" w:hanging="360"/>
      </w:pPr>
      <w:rPr>
        <w:rFonts w:ascii="Wingdings" w:hAnsi="Wingdings" w:hint="default"/>
      </w:rPr>
    </w:lvl>
    <w:lvl w:ilvl="4" w:tplc="32CAEC44" w:tentative="1">
      <w:start w:val="1"/>
      <w:numFmt w:val="bullet"/>
      <w:lvlText w:val=""/>
      <w:lvlJc w:val="left"/>
      <w:pPr>
        <w:tabs>
          <w:tab w:val="num" w:pos="3600"/>
        </w:tabs>
        <w:ind w:left="3600" w:hanging="360"/>
      </w:pPr>
      <w:rPr>
        <w:rFonts w:ascii="Wingdings" w:hAnsi="Wingdings" w:hint="default"/>
      </w:rPr>
    </w:lvl>
    <w:lvl w:ilvl="5" w:tplc="8BB40D46" w:tentative="1">
      <w:start w:val="1"/>
      <w:numFmt w:val="bullet"/>
      <w:lvlText w:val=""/>
      <w:lvlJc w:val="left"/>
      <w:pPr>
        <w:tabs>
          <w:tab w:val="num" w:pos="4320"/>
        </w:tabs>
        <w:ind w:left="4320" w:hanging="360"/>
      </w:pPr>
      <w:rPr>
        <w:rFonts w:ascii="Wingdings" w:hAnsi="Wingdings" w:hint="default"/>
      </w:rPr>
    </w:lvl>
    <w:lvl w:ilvl="6" w:tplc="9FB673DE" w:tentative="1">
      <w:start w:val="1"/>
      <w:numFmt w:val="bullet"/>
      <w:lvlText w:val=""/>
      <w:lvlJc w:val="left"/>
      <w:pPr>
        <w:tabs>
          <w:tab w:val="num" w:pos="5040"/>
        </w:tabs>
        <w:ind w:left="5040" w:hanging="360"/>
      </w:pPr>
      <w:rPr>
        <w:rFonts w:ascii="Wingdings" w:hAnsi="Wingdings" w:hint="default"/>
      </w:rPr>
    </w:lvl>
    <w:lvl w:ilvl="7" w:tplc="92ECEEB8" w:tentative="1">
      <w:start w:val="1"/>
      <w:numFmt w:val="bullet"/>
      <w:lvlText w:val=""/>
      <w:lvlJc w:val="left"/>
      <w:pPr>
        <w:tabs>
          <w:tab w:val="num" w:pos="5760"/>
        </w:tabs>
        <w:ind w:left="5760" w:hanging="360"/>
      </w:pPr>
      <w:rPr>
        <w:rFonts w:ascii="Wingdings" w:hAnsi="Wingdings" w:hint="default"/>
      </w:rPr>
    </w:lvl>
    <w:lvl w:ilvl="8" w:tplc="9190C6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E0F8A"/>
    <w:multiLevelType w:val="hybridMultilevel"/>
    <w:tmpl w:val="2B1E63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30F0"/>
    <w:multiLevelType w:val="hybridMultilevel"/>
    <w:tmpl w:val="24CE4C44"/>
    <w:lvl w:ilvl="0" w:tplc="3E384C98">
      <w:start w:val="1"/>
      <w:numFmt w:val="bullet"/>
      <w:lvlText w:val=""/>
      <w:lvlJc w:val="left"/>
      <w:pPr>
        <w:tabs>
          <w:tab w:val="num" w:pos="720"/>
        </w:tabs>
        <w:ind w:left="720" w:hanging="360"/>
      </w:pPr>
      <w:rPr>
        <w:rFonts w:ascii="Wingdings" w:hAnsi="Wingdings" w:hint="default"/>
      </w:rPr>
    </w:lvl>
    <w:lvl w:ilvl="1" w:tplc="B05A1580" w:tentative="1">
      <w:start w:val="1"/>
      <w:numFmt w:val="bullet"/>
      <w:lvlText w:val=""/>
      <w:lvlJc w:val="left"/>
      <w:pPr>
        <w:tabs>
          <w:tab w:val="num" w:pos="1440"/>
        </w:tabs>
        <w:ind w:left="1440" w:hanging="360"/>
      </w:pPr>
      <w:rPr>
        <w:rFonts w:ascii="Wingdings" w:hAnsi="Wingdings" w:hint="default"/>
      </w:rPr>
    </w:lvl>
    <w:lvl w:ilvl="2" w:tplc="26142F04" w:tentative="1">
      <w:start w:val="1"/>
      <w:numFmt w:val="bullet"/>
      <w:lvlText w:val=""/>
      <w:lvlJc w:val="left"/>
      <w:pPr>
        <w:tabs>
          <w:tab w:val="num" w:pos="2160"/>
        </w:tabs>
        <w:ind w:left="2160" w:hanging="360"/>
      </w:pPr>
      <w:rPr>
        <w:rFonts w:ascii="Wingdings" w:hAnsi="Wingdings" w:hint="default"/>
      </w:rPr>
    </w:lvl>
    <w:lvl w:ilvl="3" w:tplc="32988192" w:tentative="1">
      <w:start w:val="1"/>
      <w:numFmt w:val="bullet"/>
      <w:lvlText w:val=""/>
      <w:lvlJc w:val="left"/>
      <w:pPr>
        <w:tabs>
          <w:tab w:val="num" w:pos="2880"/>
        </w:tabs>
        <w:ind w:left="2880" w:hanging="360"/>
      </w:pPr>
      <w:rPr>
        <w:rFonts w:ascii="Wingdings" w:hAnsi="Wingdings" w:hint="default"/>
      </w:rPr>
    </w:lvl>
    <w:lvl w:ilvl="4" w:tplc="3814BE34" w:tentative="1">
      <w:start w:val="1"/>
      <w:numFmt w:val="bullet"/>
      <w:lvlText w:val=""/>
      <w:lvlJc w:val="left"/>
      <w:pPr>
        <w:tabs>
          <w:tab w:val="num" w:pos="3600"/>
        </w:tabs>
        <w:ind w:left="3600" w:hanging="360"/>
      </w:pPr>
      <w:rPr>
        <w:rFonts w:ascii="Wingdings" w:hAnsi="Wingdings" w:hint="default"/>
      </w:rPr>
    </w:lvl>
    <w:lvl w:ilvl="5" w:tplc="5DFCE5DE" w:tentative="1">
      <w:start w:val="1"/>
      <w:numFmt w:val="bullet"/>
      <w:lvlText w:val=""/>
      <w:lvlJc w:val="left"/>
      <w:pPr>
        <w:tabs>
          <w:tab w:val="num" w:pos="4320"/>
        </w:tabs>
        <w:ind w:left="4320" w:hanging="360"/>
      </w:pPr>
      <w:rPr>
        <w:rFonts w:ascii="Wingdings" w:hAnsi="Wingdings" w:hint="default"/>
      </w:rPr>
    </w:lvl>
    <w:lvl w:ilvl="6" w:tplc="1DE09DDA" w:tentative="1">
      <w:start w:val="1"/>
      <w:numFmt w:val="bullet"/>
      <w:lvlText w:val=""/>
      <w:lvlJc w:val="left"/>
      <w:pPr>
        <w:tabs>
          <w:tab w:val="num" w:pos="5040"/>
        </w:tabs>
        <w:ind w:left="5040" w:hanging="360"/>
      </w:pPr>
      <w:rPr>
        <w:rFonts w:ascii="Wingdings" w:hAnsi="Wingdings" w:hint="default"/>
      </w:rPr>
    </w:lvl>
    <w:lvl w:ilvl="7" w:tplc="2FEE09B8" w:tentative="1">
      <w:start w:val="1"/>
      <w:numFmt w:val="bullet"/>
      <w:lvlText w:val=""/>
      <w:lvlJc w:val="left"/>
      <w:pPr>
        <w:tabs>
          <w:tab w:val="num" w:pos="5760"/>
        </w:tabs>
        <w:ind w:left="5760" w:hanging="360"/>
      </w:pPr>
      <w:rPr>
        <w:rFonts w:ascii="Wingdings" w:hAnsi="Wingdings" w:hint="default"/>
      </w:rPr>
    </w:lvl>
    <w:lvl w:ilvl="8" w:tplc="2FF09A7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4F0ACF"/>
    <w:multiLevelType w:val="hybridMultilevel"/>
    <w:tmpl w:val="A0CC4282"/>
    <w:lvl w:ilvl="0" w:tplc="0409000F">
      <w:start w:val="1"/>
      <w:numFmt w:val="decimal"/>
      <w:lvlText w:val="%1."/>
      <w:lvlJc w:val="left"/>
      <w:pPr>
        <w:ind w:left="720" w:hanging="360"/>
      </w:pPr>
      <w:rPr>
        <w:rFonts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6336696"/>
    <w:multiLevelType w:val="hybridMultilevel"/>
    <w:tmpl w:val="BB3470C4"/>
    <w:lvl w:ilvl="0" w:tplc="6B643BA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71D54FC"/>
    <w:multiLevelType w:val="hybridMultilevel"/>
    <w:tmpl w:val="3D24E55A"/>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C27A23"/>
    <w:multiLevelType w:val="hybridMultilevel"/>
    <w:tmpl w:val="1C344716"/>
    <w:lvl w:ilvl="0" w:tplc="AE72E8F6">
      <w:start w:val="1"/>
      <w:numFmt w:val="upperLetter"/>
      <w:pStyle w:val="Balk3"/>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15:restartNumberingAfterBreak="0">
    <w:nsid w:val="4C522E4A"/>
    <w:multiLevelType w:val="hybridMultilevel"/>
    <w:tmpl w:val="1BEA5524"/>
    <w:lvl w:ilvl="0" w:tplc="978688EE">
      <w:start w:val="1"/>
      <w:numFmt w:val="bullet"/>
      <w:lvlText w:val=""/>
      <w:lvlJc w:val="left"/>
      <w:pPr>
        <w:tabs>
          <w:tab w:val="num" w:pos="720"/>
        </w:tabs>
        <w:ind w:left="720" w:hanging="360"/>
      </w:pPr>
      <w:rPr>
        <w:rFonts w:ascii="Wingdings" w:hAnsi="Wingdings" w:hint="default"/>
      </w:rPr>
    </w:lvl>
    <w:lvl w:ilvl="1" w:tplc="A0B0215A" w:tentative="1">
      <w:start w:val="1"/>
      <w:numFmt w:val="bullet"/>
      <w:lvlText w:val=""/>
      <w:lvlJc w:val="left"/>
      <w:pPr>
        <w:tabs>
          <w:tab w:val="num" w:pos="1440"/>
        </w:tabs>
        <w:ind w:left="1440" w:hanging="360"/>
      </w:pPr>
      <w:rPr>
        <w:rFonts w:ascii="Wingdings" w:hAnsi="Wingdings" w:hint="default"/>
      </w:rPr>
    </w:lvl>
    <w:lvl w:ilvl="2" w:tplc="D3F885F6" w:tentative="1">
      <w:start w:val="1"/>
      <w:numFmt w:val="bullet"/>
      <w:lvlText w:val=""/>
      <w:lvlJc w:val="left"/>
      <w:pPr>
        <w:tabs>
          <w:tab w:val="num" w:pos="2160"/>
        </w:tabs>
        <w:ind w:left="2160" w:hanging="360"/>
      </w:pPr>
      <w:rPr>
        <w:rFonts w:ascii="Wingdings" w:hAnsi="Wingdings" w:hint="default"/>
      </w:rPr>
    </w:lvl>
    <w:lvl w:ilvl="3" w:tplc="968C1764" w:tentative="1">
      <w:start w:val="1"/>
      <w:numFmt w:val="bullet"/>
      <w:lvlText w:val=""/>
      <w:lvlJc w:val="left"/>
      <w:pPr>
        <w:tabs>
          <w:tab w:val="num" w:pos="2880"/>
        </w:tabs>
        <w:ind w:left="2880" w:hanging="360"/>
      </w:pPr>
      <w:rPr>
        <w:rFonts w:ascii="Wingdings" w:hAnsi="Wingdings" w:hint="default"/>
      </w:rPr>
    </w:lvl>
    <w:lvl w:ilvl="4" w:tplc="BE0AF668" w:tentative="1">
      <w:start w:val="1"/>
      <w:numFmt w:val="bullet"/>
      <w:lvlText w:val=""/>
      <w:lvlJc w:val="left"/>
      <w:pPr>
        <w:tabs>
          <w:tab w:val="num" w:pos="3600"/>
        </w:tabs>
        <w:ind w:left="3600" w:hanging="360"/>
      </w:pPr>
      <w:rPr>
        <w:rFonts w:ascii="Wingdings" w:hAnsi="Wingdings" w:hint="default"/>
      </w:rPr>
    </w:lvl>
    <w:lvl w:ilvl="5" w:tplc="BBA42A88" w:tentative="1">
      <w:start w:val="1"/>
      <w:numFmt w:val="bullet"/>
      <w:lvlText w:val=""/>
      <w:lvlJc w:val="left"/>
      <w:pPr>
        <w:tabs>
          <w:tab w:val="num" w:pos="4320"/>
        </w:tabs>
        <w:ind w:left="4320" w:hanging="360"/>
      </w:pPr>
      <w:rPr>
        <w:rFonts w:ascii="Wingdings" w:hAnsi="Wingdings" w:hint="default"/>
      </w:rPr>
    </w:lvl>
    <w:lvl w:ilvl="6" w:tplc="0BF05660" w:tentative="1">
      <w:start w:val="1"/>
      <w:numFmt w:val="bullet"/>
      <w:lvlText w:val=""/>
      <w:lvlJc w:val="left"/>
      <w:pPr>
        <w:tabs>
          <w:tab w:val="num" w:pos="5040"/>
        </w:tabs>
        <w:ind w:left="5040" w:hanging="360"/>
      </w:pPr>
      <w:rPr>
        <w:rFonts w:ascii="Wingdings" w:hAnsi="Wingdings" w:hint="default"/>
      </w:rPr>
    </w:lvl>
    <w:lvl w:ilvl="7" w:tplc="23060A28" w:tentative="1">
      <w:start w:val="1"/>
      <w:numFmt w:val="bullet"/>
      <w:lvlText w:val=""/>
      <w:lvlJc w:val="left"/>
      <w:pPr>
        <w:tabs>
          <w:tab w:val="num" w:pos="5760"/>
        </w:tabs>
        <w:ind w:left="5760" w:hanging="360"/>
      </w:pPr>
      <w:rPr>
        <w:rFonts w:ascii="Wingdings" w:hAnsi="Wingdings" w:hint="default"/>
      </w:rPr>
    </w:lvl>
    <w:lvl w:ilvl="8" w:tplc="1CD432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247896"/>
    <w:multiLevelType w:val="hybridMultilevel"/>
    <w:tmpl w:val="D3888C74"/>
    <w:lvl w:ilvl="0" w:tplc="6B643BA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1F3F6B"/>
    <w:multiLevelType w:val="hybridMultilevel"/>
    <w:tmpl w:val="86AE3988"/>
    <w:lvl w:ilvl="0" w:tplc="041F000F">
      <w:start w:val="1"/>
      <w:numFmt w:val="decimal"/>
      <w:lvlText w:val="%1."/>
      <w:lvlJc w:val="left"/>
      <w:pPr>
        <w:ind w:left="720" w:hanging="360"/>
      </w:pPr>
    </w:lvl>
    <w:lvl w:ilvl="1" w:tplc="9754FF54">
      <w:start w:val="20"/>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77D5946"/>
    <w:multiLevelType w:val="hybridMultilevel"/>
    <w:tmpl w:val="6AF2318A"/>
    <w:lvl w:ilvl="0" w:tplc="F8CEC336">
      <w:start w:val="1"/>
      <w:numFmt w:val="decimal"/>
      <w:lvlText w:val="%1."/>
      <w:lvlJc w:val="left"/>
      <w:pPr>
        <w:ind w:left="927" w:hanging="360"/>
      </w:pPr>
      <w:rPr>
        <w:rFonts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7CE7A8E"/>
    <w:multiLevelType w:val="hybridMultilevel"/>
    <w:tmpl w:val="D60AE0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3"/>
  </w:num>
  <w:num w:numId="6">
    <w:abstractNumId w:val="8"/>
  </w:num>
  <w:num w:numId="7">
    <w:abstractNumId w:val="5"/>
  </w:num>
  <w:num w:numId="8">
    <w:abstractNumId w:val="3"/>
  </w:num>
  <w:num w:numId="9">
    <w:abstractNumId w:val="11"/>
  </w:num>
  <w:num w:numId="10">
    <w:abstractNumId w:val="6"/>
  </w:num>
  <w:num w:numId="11">
    <w:abstractNumId w:val="17"/>
  </w:num>
  <w:num w:numId="12">
    <w:abstractNumId w:val="7"/>
  </w:num>
  <w:num w:numId="13">
    <w:abstractNumId w:val="15"/>
  </w:num>
  <w:num w:numId="14">
    <w:abstractNumId w:val="0"/>
  </w:num>
  <w:num w:numId="15">
    <w:abstractNumId w:val="9"/>
  </w:num>
  <w:num w:numId="16">
    <w:abstractNumId w:val="1"/>
  </w:num>
  <w:num w:numId="17">
    <w:abstractNumId w:val="16"/>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DC"/>
    <w:rsid w:val="000012A2"/>
    <w:rsid w:val="00001959"/>
    <w:rsid w:val="00031FF9"/>
    <w:rsid w:val="00055038"/>
    <w:rsid w:val="000673F1"/>
    <w:rsid w:val="00092FBA"/>
    <w:rsid w:val="00094EC5"/>
    <w:rsid w:val="000C6BEF"/>
    <w:rsid w:val="000F30DD"/>
    <w:rsid w:val="00105042"/>
    <w:rsid w:val="001134C5"/>
    <w:rsid w:val="001139A8"/>
    <w:rsid w:val="00147DA7"/>
    <w:rsid w:val="001E7027"/>
    <w:rsid w:val="002019B4"/>
    <w:rsid w:val="002072FA"/>
    <w:rsid w:val="0025587E"/>
    <w:rsid w:val="00273C3A"/>
    <w:rsid w:val="002B6D2F"/>
    <w:rsid w:val="00306241"/>
    <w:rsid w:val="003064FB"/>
    <w:rsid w:val="00335216"/>
    <w:rsid w:val="0036298C"/>
    <w:rsid w:val="003B0B33"/>
    <w:rsid w:val="00403BB3"/>
    <w:rsid w:val="00474464"/>
    <w:rsid w:val="004859B2"/>
    <w:rsid w:val="004E1857"/>
    <w:rsid w:val="004F345A"/>
    <w:rsid w:val="0051355D"/>
    <w:rsid w:val="00551402"/>
    <w:rsid w:val="005517F2"/>
    <w:rsid w:val="00552C83"/>
    <w:rsid w:val="00563060"/>
    <w:rsid w:val="00583039"/>
    <w:rsid w:val="0059400D"/>
    <w:rsid w:val="005B021A"/>
    <w:rsid w:val="005C23E4"/>
    <w:rsid w:val="005C4E98"/>
    <w:rsid w:val="005E4A79"/>
    <w:rsid w:val="00632835"/>
    <w:rsid w:val="006A117C"/>
    <w:rsid w:val="006A5C35"/>
    <w:rsid w:val="006B584A"/>
    <w:rsid w:val="006D1FA6"/>
    <w:rsid w:val="006D2C1F"/>
    <w:rsid w:val="00704F7B"/>
    <w:rsid w:val="00722A45"/>
    <w:rsid w:val="00725A58"/>
    <w:rsid w:val="00734BE4"/>
    <w:rsid w:val="00735E8B"/>
    <w:rsid w:val="0077416C"/>
    <w:rsid w:val="00784794"/>
    <w:rsid w:val="00785564"/>
    <w:rsid w:val="00797C61"/>
    <w:rsid w:val="007C157A"/>
    <w:rsid w:val="00807BC0"/>
    <w:rsid w:val="00811908"/>
    <w:rsid w:val="0087678D"/>
    <w:rsid w:val="00883EE5"/>
    <w:rsid w:val="00884EAA"/>
    <w:rsid w:val="0088698C"/>
    <w:rsid w:val="00894BFC"/>
    <w:rsid w:val="008C6D1A"/>
    <w:rsid w:val="008D1A06"/>
    <w:rsid w:val="008E0382"/>
    <w:rsid w:val="00912666"/>
    <w:rsid w:val="0092663C"/>
    <w:rsid w:val="0093703F"/>
    <w:rsid w:val="00943909"/>
    <w:rsid w:val="009616B2"/>
    <w:rsid w:val="009935D9"/>
    <w:rsid w:val="009B0256"/>
    <w:rsid w:val="009E6C2D"/>
    <w:rsid w:val="00A078DC"/>
    <w:rsid w:val="00A15C88"/>
    <w:rsid w:val="00A222AD"/>
    <w:rsid w:val="00A56AA9"/>
    <w:rsid w:val="00A90271"/>
    <w:rsid w:val="00A902A0"/>
    <w:rsid w:val="00AD00F4"/>
    <w:rsid w:val="00AD34C6"/>
    <w:rsid w:val="00AE1125"/>
    <w:rsid w:val="00B14BAC"/>
    <w:rsid w:val="00B3390A"/>
    <w:rsid w:val="00B641A3"/>
    <w:rsid w:val="00B91E64"/>
    <w:rsid w:val="00BC2842"/>
    <w:rsid w:val="00BD2833"/>
    <w:rsid w:val="00C14344"/>
    <w:rsid w:val="00C1636D"/>
    <w:rsid w:val="00C24D13"/>
    <w:rsid w:val="00C97ECD"/>
    <w:rsid w:val="00CA6719"/>
    <w:rsid w:val="00CB5DD5"/>
    <w:rsid w:val="00CE25BB"/>
    <w:rsid w:val="00D010F7"/>
    <w:rsid w:val="00D05377"/>
    <w:rsid w:val="00D67F44"/>
    <w:rsid w:val="00D747EE"/>
    <w:rsid w:val="00D75D4B"/>
    <w:rsid w:val="00D85271"/>
    <w:rsid w:val="00D92886"/>
    <w:rsid w:val="00E24256"/>
    <w:rsid w:val="00E642A7"/>
    <w:rsid w:val="00E64A5B"/>
    <w:rsid w:val="00EC6F56"/>
    <w:rsid w:val="00ED5D40"/>
    <w:rsid w:val="00F13261"/>
    <w:rsid w:val="00F21503"/>
    <w:rsid w:val="00F35A4B"/>
    <w:rsid w:val="00F35D03"/>
    <w:rsid w:val="00F472DE"/>
    <w:rsid w:val="00F63098"/>
    <w:rsid w:val="00FB3AE7"/>
    <w:rsid w:val="00FB7A04"/>
    <w:rsid w:val="00FE034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7D409"/>
  <w15:docId w15:val="{D99E9720-5E7C-43D8-A5BA-8226B619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tr-TR"/>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aliases w:val="heading 9,Char Char Char Char,Char Char Char"/>
    <w:basedOn w:val="Normal"/>
    <w:next w:val="Normal"/>
    <w:qFormat/>
    <w:pPr>
      <w:keepNext/>
      <w:numPr>
        <w:numId w:val="3"/>
      </w:numPr>
      <w:spacing w:line="360" w:lineRule="auto"/>
      <w:outlineLvl w:val="1"/>
    </w:pPr>
    <w:rPr>
      <w:b/>
      <w:bCs/>
      <w:sz w:val="20"/>
    </w:rPr>
  </w:style>
  <w:style w:type="paragraph" w:styleId="Balk3">
    <w:name w:val="heading 3"/>
    <w:basedOn w:val="Normal"/>
    <w:next w:val="Normal"/>
    <w:qFormat/>
    <w:pPr>
      <w:keepNext/>
      <w:numPr>
        <w:numId w:val="1"/>
      </w:numP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zlenenKpr">
    <w:name w:val="FollowedHyperlink"/>
    <w:semiHidden/>
    <w:rPr>
      <w:color w:val="800080"/>
      <w:u w:val="single"/>
    </w:rPr>
  </w:style>
  <w:style w:type="character" w:styleId="Kpr">
    <w:name w:val="Hyperlink"/>
    <w:semiHidden/>
    <w:rPr>
      <w:color w:val="0000FF"/>
      <w:u w:val="single"/>
    </w:rPr>
  </w:style>
  <w:style w:type="paragraph" w:customStyle="1" w:styleId="Gltekin">
    <w:name w:val="Gültekin"/>
    <w:basedOn w:val="Normal"/>
    <w:pPr>
      <w:spacing w:before="120" w:after="120" w:line="360" w:lineRule="auto"/>
      <w:ind w:firstLine="709"/>
      <w:jc w:val="both"/>
    </w:pPr>
    <w:rPr>
      <w:rFonts w:ascii="Arial" w:hAnsi="Arial" w:cs="Arial"/>
    </w:rPr>
  </w:style>
  <w:style w:type="character" w:customStyle="1" w:styleId="CharCharCharCharChar">
    <w:name w:val="Char Char Char Char Char"/>
    <w:aliases w:val="Başlık 9 Char,Char Char Char Char Char1"/>
    <w:locked/>
    <w:rPr>
      <w:b/>
      <w:bCs/>
      <w:szCs w:val="24"/>
      <w:lang w:val="tr-TR" w:eastAsia="tr-TR" w:bidi="ar-SA"/>
    </w:rPr>
  </w:style>
  <w:style w:type="paragraph" w:customStyle="1" w:styleId="girinti">
    <w:name w:val="girinti"/>
    <w:basedOn w:val="Normal"/>
    <w:pPr>
      <w:spacing w:before="100" w:beforeAutospacing="1" w:after="100" w:afterAutospacing="1"/>
    </w:pPr>
  </w:style>
  <w:style w:type="paragraph" w:styleId="GvdeMetni">
    <w:name w:val="Body Text"/>
    <w:basedOn w:val="Normal"/>
    <w:semiHidden/>
    <w:rPr>
      <w:rFonts w:ascii="Arial" w:hAnsi="Arial" w:cs="Arial"/>
      <w:sz w:val="16"/>
      <w:szCs w:val="16"/>
    </w:rPr>
  </w:style>
  <w:style w:type="table" w:styleId="AkGlgeleme-Vurgu5">
    <w:name w:val="Light Shading Accent 5"/>
    <w:basedOn w:val="NormalTablo"/>
    <w:uiPriority w:val="60"/>
    <w:rsid w:val="009616B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OrtaGlgeleme1-Vurgu1">
    <w:name w:val="Medium Shading 1 Accent 1"/>
    <w:basedOn w:val="NormalTablo"/>
    <w:uiPriority w:val="63"/>
    <w:rsid w:val="009616B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Klavuz2-Vurgu1">
    <w:name w:val="Medium Grid 2 Accent 1"/>
    <w:basedOn w:val="NormalTablo"/>
    <w:uiPriority w:val="68"/>
    <w:rsid w:val="009616B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bcenter">
    <w:name w:val="bcenter"/>
    <w:basedOn w:val="Normal"/>
    <w:rsid w:val="0087678D"/>
    <w:pPr>
      <w:spacing w:before="72" w:after="75" w:line="336" w:lineRule="atLeast"/>
      <w:jc w:val="center"/>
    </w:pPr>
    <w:rPr>
      <w:b/>
      <w:bCs/>
      <w:color w:val="604B66"/>
    </w:rPr>
  </w:style>
  <w:style w:type="table" w:styleId="OrtaKlavuz3-Vurgu1">
    <w:name w:val="Medium Grid 3 Accent 1"/>
    <w:basedOn w:val="NormalTablo"/>
    <w:uiPriority w:val="69"/>
    <w:rsid w:val="0087678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teLevel11">
    <w:name w:val="Note Level 11"/>
    <w:basedOn w:val="Normal"/>
    <w:uiPriority w:val="99"/>
    <w:unhideWhenUsed/>
    <w:rsid w:val="00B14BAC"/>
    <w:pPr>
      <w:keepNext/>
      <w:numPr>
        <w:numId w:val="14"/>
      </w:numPr>
      <w:tabs>
        <w:tab w:val="clear" w:pos="0"/>
        <w:tab w:val="num" w:pos="720"/>
      </w:tabs>
      <w:ind w:left="720" w:hanging="360"/>
      <w:contextualSpacing/>
      <w:outlineLvl w:val="0"/>
    </w:pPr>
    <w:rPr>
      <w:rFonts w:ascii="Verdana" w:eastAsia="MS Mincho" w:hAnsi="Verdana"/>
      <w:lang w:val="en-US" w:eastAsia="en-US"/>
    </w:rPr>
  </w:style>
  <w:style w:type="paragraph" w:customStyle="1" w:styleId="NoteLevel21">
    <w:name w:val="Note Level 21"/>
    <w:basedOn w:val="Normal"/>
    <w:uiPriority w:val="99"/>
    <w:semiHidden/>
    <w:unhideWhenUsed/>
    <w:rsid w:val="00B14BAC"/>
    <w:pPr>
      <w:keepNext/>
      <w:numPr>
        <w:ilvl w:val="1"/>
        <w:numId w:val="14"/>
      </w:numPr>
      <w:tabs>
        <w:tab w:val="clear" w:pos="720"/>
        <w:tab w:val="num" w:pos="1440"/>
      </w:tabs>
      <w:ind w:left="1440"/>
      <w:contextualSpacing/>
      <w:outlineLvl w:val="1"/>
    </w:pPr>
    <w:rPr>
      <w:rFonts w:ascii="Verdana" w:eastAsia="MS Mincho" w:hAnsi="Verdana"/>
      <w:lang w:val="en-US" w:eastAsia="en-US"/>
    </w:rPr>
  </w:style>
  <w:style w:type="paragraph" w:customStyle="1" w:styleId="NoteLevel31">
    <w:name w:val="Note Level 31"/>
    <w:basedOn w:val="Normal"/>
    <w:uiPriority w:val="99"/>
    <w:semiHidden/>
    <w:unhideWhenUsed/>
    <w:rsid w:val="00B14BAC"/>
    <w:pPr>
      <w:keepNext/>
      <w:numPr>
        <w:ilvl w:val="2"/>
        <w:numId w:val="14"/>
      </w:numPr>
      <w:tabs>
        <w:tab w:val="clear" w:pos="1440"/>
        <w:tab w:val="num" w:pos="2160"/>
      </w:tabs>
      <w:ind w:left="2160"/>
      <w:contextualSpacing/>
      <w:outlineLvl w:val="2"/>
    </w:pPr>
    <w:rPr>
      <w:rFonts w:ascii="Verdana" w:eastAsia="MS Mincho" w:hAnsi="Verdana"/>
      <w:lang w:val="en-US" w:eastAsia="en-US"/>
    </w:rPr>
  </w:style>
  <w:style w:type="paragraph" w:customStyle="1" w:styleId="NoteLevel41">
    <w:name w:val="Note Level 41"/>
    <w:basedOn w:val="Normal"/>
    <w:uiPriority w:val="99"/>
    <w:semiHidden/>
    <w:unhideWhenUsed/>
    <w:rsid w:val="00B14BAC"/>
    <w:pPr>
      <w:keepNext/>
      <w:numPr>
        <w:ilvl w:val="3"/>
        <w:numId w:val="14"/>
      </w:numPr>
      <w:tabs>
        <w:tab w:val="clear" w:pos="2160"/>
        <w:tab w:val="num" w:pos="2880"/>
      </w:tabs>
      <w:ind w:left="2880"/>
      <w:contextualSpacing/>
      <w:outlineLvl w:val="3"/>
    </w:pPr>
    <w:rPr>
      <w:rFonts w:ascii="Verdana" w:eastAsia="MS Mincho" w:hAnsi="Verdana"/>
      <w:lang w:val="en-US" w:eastAsia="en-US"/>
    </w:rPr>
  </w:style>
  <w:style w:type="paragraph" w:customStyle="1" w:styleId="NoteLevel51">
    <w:name w:val="Note Level 51"/>
    <w:basedOn w:val="Normal"/>
    <w:uiPriority w:val="99"/>
    <w:semiHidden/>
    <w:unhideWhenUsed/>
    <w:rsid w:val="00B14BAC"/>
    <w:pPr>
      <w:keepNext/>
      <w:numPr>
        <w:ilvl w:val="4"/>
        <w:numId w:val="14"/>
      </w:numPr>
      <w:tabs>
        <w:tab w:val="clear" w:pos="2880"/>
        <w:tab w:val="num" w:pos="3600"/>
      </w:tabs>
      <w:ind w:left="3600"/>
      <w:contextualSpacing/>
      <w:outlineLvl w:val="4"/>
    </w:pPr>
    <w:rPr>
      <w:rFonts w:ascii="Verdana" w:eastAsia="MS Mincho" w:hAnsi="Verdana"/>
      <w:lang w:val="en-US" w:eastAsia="en-US"/>
    </w:rPr>
  </w:style>
  <w:style w:type="paragraph" w:customStyle="1" w:styleId="NoteLevel61">
    <w:name w:val="Note Level 61"/>
    <w:basedOn w:val="Normal"/>
    <w:uiPriority w:val="99"/>
    <w:semiHidden/>
    <w:unhideWhenUsed/>
    <w:rsid w:val="00B14BAC"/>
    <w:pPr>
      <w:keepNext/>
      <w:numPr>
        <w:ilvl w:val="5"/>
        <w:numId w:val="14"/>
      </w:numPr>
      <w:tabs>
        <w:tab w:val="clear" w:pos="3600"/>
        <w:tab w:val="num" w:pos="4320"/>
      </w:tabs>
      <w:ind w:left="4320"/>
      <w:contextualSpacing/>
      <w:outlineLvl w:val="5"/>
    </w:pPr>
    <w:rPr>
      <w:rFonts w:ascii="Verdana" w:eastAsia="MS Mincho" w:hAnsi="Verdana"/>
      <w:lang w:val="en-US" w:eastAsia="en-US"/>
    </w:rPr>
  </w:style>
  <w:style w:type="paragraph" w:customStyle="1" w:styleId="NoteLevel71">
    <w:name w:val="Note Level 71"/>
    <w:basedOn w:val="Normal"/>
    <w:uiPriority w:val="99"/>
    <w:semiHidden/>
    <w:unhideWhenUsed/>
    <w:rsid w:val="00B14BAC"/>
    <w:pPr>
      <w:keepNext/>
      <w:numPr>
        <w:ilvl w:val="6"/>
        <w:numId w:val="14"/>
      </w:numPr>
      <w:tabs>
        <w:tab w:val="clear" w:pos="4320"/>
        <w:tab w:val="num" w:pos="5040"/>
      </w:tabs>
      <w:ind w:left="5040"/>
      <w:contextualSpacing/>
      <w:outlineLvl w:val="6"/>
    </w:pPr>
    <w:rPr>
      <w:rFonts w:ascii="Verdana" w:eastAsia="MS Mincho" w:hAnsi="Verdana"/>
      <w:lang w:val="en-US" w:eastAsia="en-US"/>
    </w:rPr>
  </w:style>
  <w:style w:type="paragraph" w:customStyle="1" w:styleId="NoteLevel81">
    <w:name w:val="Note Level 81"/>
    <w:basedOn w:val="Normal"/>
    <w:uiPriority w:val="99"/>
    <w:semiHidden/>
    <w:unhideWhenUsed/>
    <w:rsid w:val="00B14BAC"/>
    <w:pPr>
      <w:keepNext/>
      <w:numPr>
        <w:ilvl w:val="7"/>
        <w:numId w:val="14"/>
      </w:numPr>
      <w:tabs>
        <w:tab w:val="clear" w:pos="5040"/>
        <w:tab w:val="num" w:pos="5760"/>
      </w:tabs>
      <w:ind w:left="5760"/>
      <w:contextualSpacing/>
      <w:outlineLvl w:val="7"/>
    </w:pPr>
    <w:rPr>
      <w:rFonts w:ascii="Verdana" w:eastAsia="MS Mincho" w:hAnsi="Verdana"/>
      <w:lang w:val="en-US" w:eastAsia="en-US"/>
    </w:rPr>
  </w:style>
  <w:style w:type="paragraph" w:customStyle="1" w:styleId="NoteLevel91">
    <w:name w:val="Note Level 91"/>
    <w:basedOn w:val="Normal"/>
    <w:uiPriority w:val="99"/>
    <w:semiHidden/>
    <w:unhideWhenUsed/>
    <w:rsid w:val="00B14BAC"/>
    <w:pPr>
      <w:keepNext/>
      <w:numPr>
        <w:ilvl w:val="8"/>
        <w:numId w:val="14"/>
      </w:numPr>
      <w:tabs>
        <w:tab w:val="clear" w:pos="5760"/>
        <w:tab w:val="num" w:pos="6480"/>
      </w:tabs>
      <w:ind w:left="6480"/>
      <w:contextualSpacing/>
      <w:outlineLvl w:val="8"/>
    </w:pPr>
    <w:rPr>
      <w:rFonts w:ascii="Verdana" w:eastAsia="MS Mincho" w:hAnsi="Verdana"/>
      <w:lang w:val="en-US" w:eastAsia="en-US"/>
    </w:rPr>
  </w:style>
  <w:style w:type="paragraph" w:styleId="ListeParagraf">
    <w:name w:val="List Paragraph"/>
    <w:basedOn w:val="Normal"/>
    <w:uiPriority w:val="34"/>
    <w:qFormat/>
    <w:rsid w:val="005C4E98"/>
    <w:pPr>
      <w:spacing w:after="200" w:line="276" w:lineRule="auto"/>
      <w:ind w:left="720"/>
      <w:contextualSpacing/>
    </w:pPr>
    <w:rPr>
      <w:rFonts w:ascii="Calibri" w:eastAsia="Calibri" w:hAnsi="Calibri"/>
      <w:sz w:val="22"/>
      <w:szCs w:val="22"/>
      <w:lang w:eastAsia="en-US"/>
    </w:rPr>
  </w:style>
  <w:style w:type="character" w:customStyle="1" w:styleId="hps">
    <w:name w:val="hps"/>
    <w:rsid w:val="005C4E98"/>
  </w:style>
  <w:style w:type="paragraph" w:customStyle="1" w:styleId="ListeParagraf4">
    <w:name w:val="Liste Paragraf4"/>
    <w:basedOn w:val="Normal"/>
    <w:uiPriority w:val="99"/>
    <w:rsid w:val="005517F2"/>
    <w:pPr>
      <w:ind w:left="720"/>
      <w:contextualSpacing/>
    </w:pPr>
    <w:rPr>
      <w:rFonts w:ascii="Times" w:eastAsia="MS Mincho"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92666">
      <w:bodyDiv w:val="1"/>
      <w:marLeft w:val="0"/>
      <w:marRight w:val="0"/>
      <w:marTop w:val="0"/>
      <w:marBottom w:val="0"/>
      <w:divBdr>
        <w:top w:val="none" w:sz="0" w:space="0" w:color="auto"/>
        <w:left w:val="none" w:sz="0" w:space="0" w:color="auto"/>
        <w:bottom w:val="none" w:sz="0" w:space="0" w:color="auto"/>
        <w:right w:val="none" w:sz="0" w:space="0" w:color="auto"/>
      </w:divBdr>
    </w:div>
    <w:div w:id="946081363">
      <w:bodyDiv w:val="1"/>
      <w:marLeft w:val="0"/>
      <w:marRight w:val="0"/>
      <w:marTop w:val="0"/>
      <w:marBottom w:val="0"/>
      <w:divBdr>
        <w:top w:val="none" w:sz="0" w:space="0" w:color="auto"/>
        <w:left w:val="none" w:sz="0" w:space="0" w:color="auto"/>
        <w:bottom w:val="none" w:sz="0" w:space="0" w:color="auto"/>
        <w:right w:val="none" w:sz="0" w:space="0" w:color="auto"/>
      </w:divBdr>
      <w:divsChild>
        <w:div w:id="1277517165">
          <w:marLeft w:val="0"/>
          <w:marRight w:val="0"/>
          <w:marTop w:val="0"/>
          <w:marBottom w:val="0"/>
          <w:divBdr>
            <w:top w:val="none" w:sz="0" w:space="0" w:color="auto"/>
            <w:left w:val="none" w:sz="0" w:space="0" w:color="auto"/>
            <w:bottom w:val="none" w:sz="0" w:space="0" w:color="auto"/>
            <w:right w:val="none" w:sz="0" w:space="0" w:color="auto"/>
          </w:divBdr>
          <w:divsChild>
            <w:div w:id="523255551">
              <w:marLeft w:val="0"/>
              <w:marRight w:val="0"/>
              <w:marTop w:val="0"/>
              <w:marBottom w:val="0"/>
              <w:divBdr>
                <w:top w:val="none" w:sz="0" w:space="0" w:color="auto"/>
                <w:left w:val="none" w:sz="0" w:space="0" w:color="auto"/>
                <w:bottom w:val="none" w:sz="0" w:space="0" w:color="auto"/>
                <w:right w:val="none" w:sz="0" w:space="0" w:color="auto"/>
              </w:divBdr>
              <w:divsChild>
                <w:div w:id="2110273918">
                  <w:marLeft w:val="0"/>
                  <w:marRight w:val="0"/>
                  <w:marTop w:val="552"/>
                  <w:marBottom w:val="0"/>
                  <w:divBdr>
                    <w:top w:val="none" w:sz="0" w:space="0" w:color="auto"/>
                    <w:left w:val="none" w:sz="0" w:space="0" w:color="auto"/>
                    <w:bottom w:val="none" w:sz="0" w:space="0" w:color="auto"/>
                    <w:right w:val="none" w:sz="0" w:space="0" w:color="auto"/>
                  </w:divBdr>
                  <w:divsChild>
                    <w:div w:id="581790857">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96338">
      <w:bodyDiv w:val="1"/>
      <w:marLeft w:val="0"/>
      <w:marRight w:val="0"/>
      <w:marTop w:val="0"/>
      <w:marBottom w:val="0"/>
      <w:divBdr>
        <w:top w:val="none" w:sz="0" w:space="0" w:color="auto"/>
        <w:left w:val="none" w:sz="0" w:space="0" w:color="auto"/>
        <w:bottom w:val="none" w:sz="0" w:space="0" w:color="auto"/>
        <w:right w:val="none" w:sz="0" w:space="0" w:color="auto"/>
      </w:divBdr>
      <w:divsChild>
        <w:div w:id="1184593800">
          <w:marLeft w:val="0"/>
          <w:marRight w:val="0"/>
          <w:marTop w:val="0"/>
          <w:marBottom w:val="0"/>
          <w:divBdr>
            <w:top w:val="none" w:sz="0" w:space="0" w:color="auto"/>
            <w:left w:val="none" w:sz="0" w:space="0" w:color="auto"/>
            <w:bottom w:val="none" w:sz="0" w:space="0" w:color="auto"/>
            <w:right w:val="none" w:sz="0" w:space="0" w:color="auto"/>
          </w:divBdr>
          <w:divsChild>
            <w:div w:id="641812980">
              <w:marLeft w:val="0"/>
              <w:marRight w:val="0"/>
              <w:marTop w:val="0"/>
              <w:marBottom w:val="0"/>
              <w:divBdr>
                <w:top w:val="none" w:sz="0" w:space="0" w:color="auto"/>
                <w:left w:val="none" w:sz="0" w:space="0" w:color="auto"/>
                <w:bottom w:val="none" w:sz="0" w:space="0" w:color="auto"/>
                <w:right w:val="none" w:sz="0" w:space="0" w:color="auto"/>
              </w:divBdr>
              <w:divsChild>
                <w:div w:id="776407118">
                  <w:marLeft w:val="0"/>
                  <w:marRight w:val="0"/>
                  <w:marTop w:val="552"/>
                  <w:marBottom w:val="0"/>
                  <w:divBdr>
                    <w:top w:val="none" w:sz="0" w:space="0" w:color="auto"/>
                    <w:left w:val="none" w:sz="0" w:space="0" w:color="auto"/>
                    <w:bottom w:val="none" w:sz="0" w:space="0" w:color="auto"/>
                    <w:right w:val="none" w:sz="0" w:space="0" w:color="auto"/>
                  </w:divBdr>
                  <w:divsChild>
                    <w:div w:id="1923752323">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4997</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Kodu-Adı</vt:lpstr>
      <vt:lpstr>Dersin Kodu-Adı</vt:lpstr>
    </vt:vector>
  </TitlesOfParts>
  <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Kodu-Adı</dc:title>
  <dc:subject/>
  <dc:creator>Chaos</dc:creator>
  <cp:keywords/>
  <cp:lastModifiedBy>Nilay BEĞİÇ</cp:lastModifiedBy>
  <cp:revision>2</cp:revision>
  <cp:lastPrinted>2009-06-10T06:49:00Z</cp:lastPrinted>
  <dcterms:created xsi:type="dcterms:W3CDTF">2016-08-01T07:54:00Z</dcterms:created>
  <dcterms:modified xsi:type="dcterms:W3CDTF">2016-08-01T07:54:00Z</dcterms:modified>
</cp:coreProperties>
</file>