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B2F3" w14:textId="77777777" w:rsidR="00912666" w:rsidRPr="0050537E" w:rsidRDefault="009644D9">
      <w:pPr>
        <w:jc w:val="center"/>
        <w:rPr>
          <w:b/>
          <w:color w:val="365F91"/>
          <w:lang w:val="en-US"/>
        </w:rPr>
      </w:pPr>
      <w:r w:rsidRPr="0050537E">
        <w:rPr>
          <w:b/>
          <w:color w:val="365F91"/>
          <w:lang w:val="en-US"/>
        </w:rPr>
        <w:t xml:space="preserve"> </w:t>
      </w:r>
      <w:r w:rsidR="00A078DC" w:rsidRPr="0050537E">
        <w:rPr>
          <w:b/>
          <w:color w:val="365F91"/>
          <w:lang w:val="en-US"/>
        </w:rPr>
        <w:t>BİRUNİ</w:t>
      </w:r>
      <w:r w:rsidR="00912666" w:rsidRPr="0050537E">
        <w:rPr>
          <w:b/>
          <w:color w:val="365F91"/>
          <w:lang w:val="en-US"/>
        </w:rPr>
        <w:t xml:space="preserve"> </w:t>
      </w:r>
      <w:r w:rsidR="0043506A" w:rsidRPr="0050537E">
        <w:rPr>
          <w:b/>
          <w:color w:val="365F91"/>
          <w:lang w:val="en-US"/>
        </w:rPr>
        <w:t>UNİVERSİTY</w:t>
      </w:r>
    </w:p>
    <w:p w14:paraId="51A81D3F" w14:textId="77777777" w:rsidR="0087678D" w:rsidRPr="0050537E" w:rsidRDefault="0087678D">
      <w:pPr>
        <w:jc w:val="center"/>
        <w:rPr>
          <w:b/>
          <w:color w:val="365F91"/>
          <w:lang w:val="en-US"/>
        </w:rPr>
      </w:pPr>
      <w:r w:rsidRPr="0050537E">
        <w:rPr>
          <w:b/>
          <w:color w:val="365F91"/>
          <w:lang w:val="en-US"/>
        </w:rPr>
        <w:t>“</w:t>
      </w:r>
      <w:r w:rsidR="0043506A" w:rsidRPr="0050537E">
        <w:rPr>
          <w:b/>
          <w:color w:val="365F91"/>
          <w:lang w:val="en-US"/>
        </w:rPr>
        <w:t>The Future of Science</w:t>
      </w:r>
      <w:r w:rsidRPr="0050537E">
        <w:rPr>
          <w:b/>
          <w:color w:val="365F91"/>
          <w:lang w:val="en-US"/>
        </w:rPr>
        <w:t>”</w:t>
      </w:r>
    </w:p>
    <w:p w14:paraId="3976D53A" w14:textId="77777777" w:rsidR="0087678D" w:rsidRPr="0050537E" w:rsidRDefault="0087678D">
      <w:pPr>
        <w:jc w:val="center"/>
        <w:rPr>
          <w:b/>
          <w:color w:val="365F91"/>
          <w:lang w:val="en-US"/>
        </w:rPr>
      </w:pPr>
    </w:p>
    <w:p w14:paraId="1EDED5A8" w14:textId="77777777" w:rsidR="00912666" w:rsidRPr="0050537E" w:rsidRDefault="0043506A">
      <w:pPr>
        <w:jc w:val="center"/>
        <w:rPr>
          <w:b/>
          <w:lang w:val="en-US"/>
        </w:rPr>
      </w:pPr>
      <w:r w:rsidRPr="0050537E">
        <w:rPr>
          <w:b/>
          <w:lang w:val="en-US"/>
        </w:rPr>
        <w:t>FACULTY</w:t>
      </w:r>
      <w:r w:rsidR="00383453" w:rsidRPr="0050537E">
        <w:rPr>
          <w:b/>
          <w:lang w:val="en-US"/>
        </w:rPr>
        <w:t xml:space="preserve"> OF PHARMACY</w:t>
      </w:r>
    </w:p>
    <w:p w14:paraId="65B761B9" w14:textId="466B2887" w:rsidR="00912666" w:rsidRPr="0050537E" w:rsidRDefault="00A078DC">
      <w:pPr>
        <w:jc w:val="center"/>
        <w:rPr>
          <w:b/>
          <w:lang w:val="en-US"/>
        </w:rPr>
      </w:pPr>
      <w:r w:rsidRPr="0050537E">
        <w:rPr>
          <w:b/>
          <w:lang w:val="en-US"/>
        </w:rPr>
        <w:t>…</w:t>
      </w:r>
      <w:r w:rsidR="00854C31" w:rsidRPr="0050537E">
        <w:rPr>
          <w:b/>
          <w:lang w:val="en-US"/>
        </w:rPr>
        <w:t>…</w:t>
      </w:r>
      <w:r w:rsidRPr="0050537E">
        <w:rPr>
          <w:b/>
          <w:lang w:val="en-US"/>
        </w:rPr>
        <w:t xml:space="preserve">.. </w:t>
      </w:r>
      <w:r w:rsidR="00320529" w:rsidRPr="0050537E">
        <w:rPr>
          <w:b/>
          <w:lang w:val="en-US"/>
        </w:rPr>
        <w:t>DEPARTMENT</w:t>
      </w:r>
    </w:p>
    <w:p w14:paraId="472CF24A" w14:textId="77777777" w:rsidR="00912666" w:rsidRPr="0050537E" w:rsidRDefault="0043506A" w:rsidP="0043506A">
      <w:pPr>
        <w:rPr>
          <w:b/>
          <w:lang w:val="en-US"/>
        </w:rPr>
      </w:pPr>
      <w:r w:rsidRPr="0050537E">
        <w:rPr>
          <w:b/>
          <w:lang w:val="en-US"/>
        </w:rPr>
        <w:t xml:space="preserve">                                         COURSE </w:t>
      </w:r>
      <w:r w:rsidR="00383453" w:rsidRPr="0050537E">
        <w:rPr>
          <w:b/>
          <w:lang w:val="en-US"/>
        </w:rPr>
        <w:t>I</w:t>
      </w:r>
      <w:r w:rsidRPr="0050537E">
        <w:rPr>
          <w:b/>
          <w:lang w:val="en-US"/>
        </w:rPr>
        <w:t>NFORMAT</w:t>
      </w:r>
      <w:r w:rsidR="00383453" w:rsidRPr="0050537E">
        <w:rPr>
          <w:b/>
          <w:lang w:val="en-US"/>
        </w:rPr>
        <w:t>I</w:t>
      </w:r>
      <w:r w:rsidRPr="0050537E">
        <w:rPr>
          <w:b/>
          <w:lang w:val="en-US"/>
        </w:rPr>
        <w:t>ON PACKAGE</w:t>
      </w:r>
      <w:r w:rsidR="0025587E" w:rsidRPr="0050537E">
        <w:rPr>
          <w:b/>
          <w:lang w:val="en-US"/>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039"/>
        <w:gridCol w:w="237"/>
        <w:gridCol w:w="2343"/>
        <w:gridCol w:w="1458"/>
        <w:gridCol w:w="1325"/>
        <w:gridCol w:w="876"/>
        <w:gridCol w:w="1519"/>
      </w:tblGrid>
      <w:tr w:rsidR="009644D9" w:rsidRPr="0050537E" w14:paraId="336B0FCD" w14:textId="77777777" w:rsidTr="00AD2DFD">
        <w:tc>
          <w:tcPr>
            <w:tcW w:w="1162" w:type="pct"/>
            <w:gridSpan w:val="2"/>
            <w:tcBorders>
              <w:top w:val="single" w:sz="8" w:space="0" w:color="7BA0CD"/>
              <w:left w:val="single" w:sz="8" w:space="0" w:color="7BA0CD"/>
              <w:bottom w:val="single" w:sz="8" w:space="0" w:color="7BA0CD"/>
            </w:tcBorders>
            <w:shd w:val="clear" w:color="auto" w:fill="4F81BD"/>
          </w:tcPr>
          <w:p w14:paraId="2257D2EE" w14:textId="77777777" w:rsidR="00912666" w:rsidRPr="0050537E" w:rsidRDefault="00E72805">
            <w:pPr>
              <w:rPr>
                <w:b/>
                <w:bCs/>
                <w:color w:val="FFFFFF"/>
                <w:sz w:val="22"/>
                <w:szCs w:val="22"/>
                <w:lang w:val="en-US"/>
              </w:rPr>
            </w:pPr>
            <w:r w:rsidRPr="0050537E">
              <w:rPr>
                <w:b/>
                <w:bCs/>
                <w:color w:val="FFFFFF"/>
                <w:sz w:val="22"/>
                <w:szCs w:val="22"/>
                <w:lang w:val="en-US"/>
              </w:rPr>
              <w:t>Course Code</w:t>
            </w:r>
          </w:p>
        </w:tc>
        <w:tc>
          <w:tcPr>
            <w:tcW w:w="1196" w:type="pct"/>
            <w:tcBorders>
              <w:top w:val="single" w:sz="8" w:space="0" w:color="7BA0CD"/>
              <w:bottom w:val="single" w:sz="8" w:space="0" w:color="7BA0CD"/>
            </w:tcBorders>
            <w:shd w:val="clear" w:color="auto" w:fill="4F81BD"/>
          </w:tcPr>
          <w:p w14:paraId="1E43CA55" w14:textId="77777777" w:rsidR="00912666" w:rsidRPr="0050537E" w:rsidRDefault="00E72805" w:rsidP="00E72805">
            <w:pPr>
              <w:rPr>
                <w:b/>
                <w:bCs/>
                <w:color w:val="FFFFFF"/>
                <w:sz w:val="22"/>
                <w:szCs w:val="22"/>
                <w:lang w:val="en-US"/>
              </w:rPr>
            </w:pPr>
            <w:r w:rsidRPr="0050537E">
              <w:rPr>
                <w:b/>
                <w:bCs/>
                <w:color w:val="FFFFFF"/>
                <w:sz w:val="22"/>
                <w:szCs w:val="22"/>
                <w:lang w:val="en-US"/>
              </w:rPr>
              <w:t>Course optic Code</w:t>
            </w:r>
            <w:r w:rsidR="00912666" w:rsidRPr="0050537E">
              <w:rPr>
                <w:b/>
                <w:bCs/>
                <w:color w:val="FFFFFF"/>
                <w:sz w:val="22"/>
                <w:szCs w:val="22"/>
                <w:lang w:val="en-US"/>
              </w:rPr>
              <w:t xml:space="preserve"> </w:t>
            </w:r>
            <w:r w:rsidRPr="0050537E">
              <w:rPr>
                <w:b/>
                <w:bCs/>
                <w:color w:val="FFFFFF"/>
                <w:sz w:val="22"/>
                <w:szCs w:val="22"/>
                <w:lang w:val="en-US"/>
              </w:rPr>
              <w:t xml:space="preserve"> </w:t>
            </w:r>
          </w:p>
        </w:tc>
        <w:tc>
          <w:tcPr>
            <w:tcW w:w="744" w:type="pct"/>
            <w:tcBorders>
              <w:top w:val="single" w:sz="8" w:space="0" w:color="7BA0CD"/>
              <w:bottom w:val="single" w:sz="8" w:space="0" w:color="7BA0CD"/>
            </w:tcBorders>
            <w:shd w:val="clear" w:color="auto" w:fill="4F81BD"/>
          </w:tcPr>
          <w:p w14:paraId="29B5D880" w14:textId="77777777" w:rsidR="00912666" w:rsidRPr="0050537E" w:rsidRDefault="00E72805">
            <w:pPr>
              <w:rPr>
                <w:b/>
                <w:bCs/>
                <w:color w:val="FFFFFF"/>
                <w:sz w:val="22"/>
                <w:szCs w:val="22"/>
                <w:lang w:val="en-US"/>
              </w:rPr>
            </w:pPr>
            <w:r w:rsidRPr="0050537E">
              <w:rPr>
                <w:b/>
                <w:bCs/>
                <w:color w:val="FFFFFF"/>
                <w:sz w:val="22"/>
                <w:szCs w:val="22"/>
                <w:lang w:val="en-US"/>
              </w:rPr>
              <w:t xml:space="preserve"> Theory</w:t>
            </w:r>
          </w:p>
          <w:p w14:paraId="403F7420" w14:textId="77777777" w:rsidR="00E72805" w:rsidRPr="0050537E" w:rsidRDefault="00E72805">
            <w:pPr>
              <w:rPr>
                <w:b/>
                <w:bCs/>
                <w:color w:val="FFFFFF"/>
                <w:sz w:val="22"/>
                <w:szCs w:val="22"/>
                <w:lang w:val="en-US"/>
              </w:rPr>
            </w:pPr>
            <w:r w:rsidRPr="0050537E">
              <w:rPr>
                <w:b/>
                <w:bCs/>
                <w:color w:val="FFFFFF"/>
                <w:sz w:val="22"/>
                <w:szCs w:val="22"/>
                <w:lang w:val="en-US"/>
              </w:rPr>
              <w:t>hours/week</w:t>
            </w:r>
          </w:p>
        </w:tc>
        <w:tc>
          <w:tcPr>
            <w:tcW w:w="676" w:type="pct"/>
            <w:tcBorders>
              <w:top w:val="single" w:sz="8" w:space="0" w:color="7BA0CD"/>
              <w:bottom w:val="single" w:sz="8" w:space="0" w:color="7BA0CD"/>
            </w:tcBorders>
            <w:shd w:val="clear" w:color="auto" w:fill="4F81BD"/>
          </w:tcPr>
          <w:p w14:paraId="5D56D05B" w14:textId="77777777" w:rsidR="00912666" w:rsidRPr="0050537E" w:rsidRDefault="00E72805">
            <w:pPr>
              <w:rPr>
                <w:b/>
                <w:bCs/>
                <w:color w:val="FFFFFF"/>
                <w:sz w:val="22"/>
                <w:szCs w:val="22"/>
                <w:lang w:val="en-US"/>
              </w:rPr>
            </w:pPr>
            <w:r w:rsidRPr="0050537E">
              <w:rPr>
                <w:b/>
                <w:bCs/>
                <w:color w:val="FFFFFF"/>
                <w:sz w:val="22"/>
                <w:szCs w:val="22"/>
                <w:lang w:val="en-US"/>
              </w:rPr>
              <w:t>Application</w:t>
            </w:r>
          </w:p>
          <w:p w14:paraId="66842001" w14:textId="77777777" w:rsidR="00E72805" w:rsidRPr="0050537E" w:rsidRDefault="00E72805" w:rsidP="00E72805">
            <w:pPr>
              <w:rPr>
                <w:b/>
                <w:bCs/>
                <w:color w:val="FFFFFF"/>
                <w:sz w:val="22"/>
                <w:szCs w:val="22"/>
                <w:lang w:val="en-US"/>
              </w:rPr>
            </w:pPr>
            <w:r w:rsidRPr="0050537E">
              <w:rPr>
                <w:b/>
                <w:bCs/>
                <w:color w:val="FFFFFF"/>
                <w:sz w:val="22"/>
                <w:szCs w:val="22"/>
                <w:lang w:val="en-US"/>
              </w:rPr>
              <w:t>hours/week</w:t>
            </w:r>
          </w:p>
        </w:tc>
        <w:tc>
          <w:tcPr>
            <w:tcW w:w="447" w:type="pct"/>
            <w:tcBorders>
              <w:top w:val="single" w:sz="8" w:space="0" w:color="7BA0CD"/>
              <w:bottom w:val="single" w:sz="8" w:space="0" w:color="7BA0CD"/>
            </w:tcBorders>
            <w:shd w:val="clear" w:color="auto" w:fill="4F81BD"/>
          </w:tcPr>
          <w:p w14:paraId="75CCA43F" w14:textId="77777777" w:rsidR="00912666" w:rsidRPr="0050537E" w:rsidRDefault="00E72805">
            <w:pPr>
              <w:rPr>
                <w:b/>
                <w:bCs/>
                <w:color w:val="FFFFFF"/>
                <w:sz w:val="22"/>
                <w:szCs w:val="22"/>
                <w:lang w:val="en-US"/>
              </w:rPr>
            </w:pPr>
            <w:r w:rsidRPr="0050537E">
              <w:rPr>
                <w:b/>
                <w:bCs/>
                <w:color w:val="FFFFFF"/>
                <w:sz w:val="22"/>
                <w:szCs w:val="22"/>
                <w:lang w:val="en-US"/>
              </w:rPr>
              <w:t>Credit</w:t>
            </w:r>
          </w:p>
        </w:tc>
        <w:tc>
          <w:tcPr>
            <w:tcW w:w="775" w:type="pct"/>
            <w:tcBorders>
              <w:top w:val="single" w:sz="8" w:space="0" w:color="7BA0CD"/>
              <w:bottom w:val="single" w:sz="8" w:space="0" w:color="7BA0CD"/>
              <w:right w:val="single" w:sz="8" w:space="0" w:color="7BA0CD"/>
            </w:tcBorders>
            <w:shd w:val="clear" w:color="auto" w:fill="4F81BD"/>
          </w:tcPr>
          <w:p w14:paraId="46C5F594" w14:textId="77777777" w:rsidR="00912666" w:rsidRPr="0050537E" w:rsidRDefault="00E72805">
            <w:pPr>
              <w:rPr>
                <w:b/>
                <w:bCs/>
                <w:color w:val="FFFFFF"/>
                <w:sz w:val="22"/>
                <w:szCs w:val="22"/>
                <w:lang w:val="en-US"/>
              </w:rPr>
            </w:pPr>
            <w:r w:rsidRPr="0050537E">
              <w:rPr>
                <w:b/>
                <w:bCs/>
                <w:color w:val="FFFFFF"/>
                <w:sz w:val="22"/>
                <w:szCs w:val="22"/>
                <w:lang w:val="en-US"/>
              </w:rPr>
              <w:t>ECTS</w:t>
            </w:r>
          </w:p>
        </w:tc>
      </w:tr>
      <w:tr w:rsidR="00115870" w:rsidRPr="0050537E" w14:paraId="5FC08FD0" w14:textId="77777777" w:rsidTr="00AD2DFD">
        <w:tc>
          <w:tcPr>
            <w:tcW w:w="1162" w:type="pct"/>
            <w:gridSpan w:val="2"/>
            <w:shd w:val="clear" w:color="auto" w:fill="D3DFEE"/>
          </w:tcPr>
          <w:p w14:paraId="2D49E791" w14:textId="1B4AEEBE" w:rsidR="00115870" w:rsidRPr="0050537E" w:rsidRDefault="00115870" w:rsidP="00115870">
            <w:pPr>
              <w:rPr>
                <w:b/>
                <w:bCs/>
                <w:sz w:val="22"/>
                <w:szCs w:val="22"/>
                <w:lang w:val="en-US"/>
              </w:rPr>
            </w:pPr>
            <w:r w:rsidRPr="001B1EFB">
              <w:rPr>
                <w:b/>
                <w:bCs/>
                <w:sz w:val="22"/>
                <w:szCs w:val="22"/>
              </w:rPr>
              <w:t xml:space="preserve"> </w:t>
            </w:r>
            <w:r w:rsidRPr="001B1EFB">
              <w:rPr>
                <w:b/>
                <w:bCs/>
                <w:lang w:val="fr-FR"/>
              </w:rPr>
              <w:t xml:space="preserve"> </w:t>
            </w:r>
            <w:r w:rsidR="002E2E6C">
              <w:rPr>
                <w:b/>
                <w:sz w:val="22"/>
                <w:szCs w:val="22"/>
              </w:rPr>
              <w:t>ECZ22</w:t>
            </w:r>
            <w:bookmarkStart w:id="0" w:name="_GoBack"/>
            <w:bookmarkEnd w:id="0"/>
            <w:r w:rsidR="002E2E6C" w:rsidRPr="001B1EFB">
              <w:rPr>
                <w:b/>
                <w:sz w:val="22"/>
                <w:szCs w:val="22"/>
              </w:rPr>
              <w:t>9</w:t>
            </w:r>
          </w:p>
        </w:tc>
        <w:tc>
          <w:tcPr>
            <w:tcW w:w="1196" w:type="pct"/>
            <w:shd w:val="clear" w:color="auto" w:fill="D3DFEE"/>
          </w:tcPr>
          <w:p w14:paraId="07457315" w14:textId="1722EF3E" w:rsidR="00115870" w:rsidRPr="0050537E" w:rsidRDefault="00115870" w:rsidP="00115870">
            <w:pPr>
              <w:rPr>
                <w:sz w:val="22"/>
                <w:szCs w:val="22"/>
                <w:lang w:val="en-US"/>
              </w:rPr>
            </w:pPr>
          </w:p>
        </w:tc>
        <w:tc>
          <w:tcPr>
            <w:tcW w:w="744" w:type="pct"/>
            <w:shd w:val="clear" w:color="auto" w:fill="D3DFEE"/>
          </w:tcPr>
          <w:p w14:paraId="0E5C9219" w14:textId="70BD1173" w:rsidR="00115870" w:rsidRPr="0050537E" w:rsidRDefault="00115870" w:rsidP="00115870">
            <w:pPr>
              <w:rPr>
                <w:sz w:val="22"/>
                <w:szCs w:val="22"/>
                <w:lang w:val="en-US"/>
              </w:rPr>
            </w:pPr>
            <w:r w:rsidRPr="001B1EFB">
              <w:rPr>
                <w:b/>
                <w:sz w:val="22"/>
                <w:szCs w:val="22"/>
              </w:rPr>
              <w:t xml:space="preserve">4 </w:t>
            </w:r>
          </w:p>
        </w:tc>
        <w:tc>
          <w:tcPr>
            <w:tcW w:w="676" w:type="pct"/>
            <w:shd w:val="clear" w:color="auto" w:fill="D3DFEE"/>
          </w:tcPr>
          <w:p w14:paraId="105D75AB" w14:textId="205365E9" w:rsidR="00115870" w:rsidRPr="0050537E" w:rsidRDefault="00115870" w:rsidP="00115870">
            <w:pPr>
              <w:rPr>
                <w:sz w:val="22"/>
                <w:szCs w:val="22"/>
                <w:lang w:val="en-US"/>
              </w:rPr>
            </w:pPr>
          </w:p>
        </w:tc>
        <w:tc>
          <w:tcPr>
            <w:tcW w:w="447" w:type="pct"/>
            <w:shd w:val="clear" w:color="auto" w:fill="D3DFEE"/>
          </w:tcPr>
          <w:p w14:paraId="6C77D784" w14:textId="5CD7132C" w:rsidR="00115870" w:rsidRPr="0050537E" w:rsidRDefault="00115870" w:rsidP="00115870">
            <w:pPr>
              <w:rPr>
                <w:sz w:val="22"/>
                <w:szCs w:val="22"/>
                <w:lang w:val="en-US"/>
              </w:rPr>
            </w:pPr>
            <w:r w:rsidRPr="001B1EFB">
              <w:rPr>
                <w:b/>
                <w:sz w:val="22"/>
                <w:szCs w:val="22"/>
              </w:rPr>
              <w:t xml:space="preserve"> 4</w:t>
            </w:r>
          </w:p>
        </w:tc>
        <w:tc>
          <w:tcPr>
            <w:tcW w:w="775" w:type="pct"/>
            <w:shd w:val="clear" w:color="auto" w:fill="D3DFEE"/>
          </w:tcPr>
          <w:p w14:paraId="4C93DE36" w14:textId="2F6022E5" w:rsidR="00115870" w:rsidRPr="0050537E" w:rsidRDefault="00115870" w:rsidP="00115870">
            <w:pPr>
              <w:rPr>
                <w:b/>
                <w:bCs/>
                <w:sz w:val="22"/>
                <w:szCs w:val="22"/>
                <w:lang w:val="en-US"/>
              </w:rPr>
            </w:pPr>
            <w:r w:rsidRPr="001B1EFB">
              <w:rPr>
                <w:b/>
                <w:bCs/>
                <w:sz w:val="22"/>
                <w:szCs w:val="22"/>
              </w:rPr>
              <w:t xml:space="preserve"> 6</w:t>
            </w:r>
          </w:p>
        </w:tc>
      </w:tr>
      <w:tr w:rsidR="00FC08C9" w:rsidRPr="0050537E" w14:paraId="2C4AA448" w14:textId="77777777" w:rsidTr="009644D9">
        <w:tc>
          <w:tcPr>
            <w:tcW w:w="1162" w:type="pct"/>
            <w:gridSpan w:val="2"/>
            <w:tcBorders>
              <w:right w:val="nil"/>
            </w:tcBorders>
            <w:shd w:val="clear" w:color="auto" w:fill="auto"/>
          </w:tcPr>
          <w:p w14:paraId="795A025D" w14:textId="77777777" w:rsidR="00FC08C9" w:rsidRPr="0050537E" w:rsidRDefault="00FC08C9" w:rsidP="00FC08C9">
            <w:pPr>
              <w:rPr>
                <w:b/>
                <w:bCs/>
                <w:sz w:val="22"/>
                <w:szCs w:val="22"/>
                <w:lang w:val="en-US"/>
              </w:rPr>
            </w:pPr>
            <w:r w:rsidRPr="0050537E">
              <w:rPr>
                <w:b/>
                <w:bCs/>
                <w:sz w:val="22"/>
                <w:szCs w:val="22"/>
                <w:lang w:val="en-US"/>
              </w:rPr>
              <w:t>Course Name</w:t>
            </w:r>
          </w:p>
        </w:tc>
        <w:tc>
          <w:tcPr>
            <w:tcW w:w="3838" w:type="pct"/>
            <w:gridSpan w:val="5"/>
            <w:tcBorders>
              <w:left w:val="nil"/>
            </w:tcBorders>
            <w:shd w:val="clear" w:color="auto" w:fill="auto"/>
          </w:tcPr>
          <w:p w14:paraId="0D19A7E5" w14:textId="798EC8BF" w:rsidR="00FC08C9" w:rsidRPr="0050537E" w:rsidRDefault="00505BC0" w:rsidP="00FC08C9">
            <w:pPr>
              <w:rPr>
                <w:bCs/>
                <w:sz w:val="22"/>
                <w:szCs w:val="22"/>
                <w:lang w:val="en-US"/>
              </w:rPr>
            </w:pPr>
            <w:r w:rsidRPr="0050537E">
              <w:rPr>
                <w:bCs/>
                <w:sz w:val="22"/>
                <w:szCs w:val="22"/>
                <w:lang w:val="en-US"/>
              </w:rPr>
              <w:t>Organic</w:t>
            </w:r>
            <w:r w:rsidR="00FC08C9" w:rsidRPr="0050537E">
              <w:rPr>
                <w:bCs/>
                <w:sz w:val="22"/>
                <w:szCs w:val="22"/>
                <w:lang w:val="en-US"/>
              </w:rPr>
              <w:t xml:space="preserve"> Chemistry</w:t>
            </w:r>
          </w:p>
        </w:tc>
      </w:tr>
      <w:tr w:rsidR="00FC08C9" w:rsidRPr="0050537E" w14:paraId="6581A31E" w14:textId="77777777" w:rsidTr="009644D9">
        <w:tc>
          <w:tcPr>
            <w:tcW w:w="1162" w:type="pct"/>
            <w:gridSpan w:val="2"/>
            <w:shd w:val="clear" w:color="auto" w:fill="D3DFEE"/>
          </w:tcPr>
          <w:p w14:paraId="468D1873" w14:textId="77777777" w:rsidR="00FC08C9" w:rsidRPr="0050537E" w:rsidRDefault="00FC08C9" w:rsidP="00FC08C9">
            <w:pPr>
              <w:rPr>
                <w:b/>
                <w:bCs/>
                <w:sz w:val="22"/>
                <w:szCs w:val="22"/>
                <w:lang w:val="en-US"/>
              </w:rPr>
            </w:pPr>
            <w:r w:rsidRPr="0050537E">
              <w:rPr>
                <w:b/>
                <w:bCs/>
                <w:sz w:val="22"/>
                <w:szCs w:val="22"/>
                <w:lang w:val="en-US"/>
              </w:rPr>
              <w:t>Semester</w:t>
            </w:r>
          </w:p>
        </w:tc>
        <w:tc>
          <w:tcPr>
            <w:tcW w:w="3838" w:type="pct"/>
            <w:gridSpan w:val="5"/>
            <w:shd w:val="clear" w:color="auto" w:fill="D3DFEE"/>
          </w:tcPr>
          <w:p w14:paraId="2DEFD9C2" w14:textId="3478A582" w:rsidR="00FC08C9" w:rsidRPr="0050537E" w:rsidRDefault="00505BC0" w:rsidP="00FC08C9">
            <w:pPr>
              <w:rPr>
                <w:bCs/>
                <w:sz w:val="22"/>
                <w:szCs w:val="22"/>
                <w:lang w:val="en-US"/>
              </w:rPr>
            </w:pPr>
            <w:r w:rsidRPr="0050537E">
              <w:rPr>
                <w:bCs/>
                <w:sz w:val="22"/>
                <w:szCs w:val="22"/>
                <w:lang w:val="en-US"/>
              </w:rPr>
              <w:t>2016-2017 Fall</w:t>
            </w:r>
          </w:p>
        </w:tc>
      </w:tr>
      <w:tr w:rsidR="00FC08C9" w:rsidRPr="0050537E" w14:paraId="215E0878" w14:textId="77777777" w:rsidTr="009644D9">
        <w:tc>
          <w:tcPr>
            <w:tcW w:w="1162" w:type="pct"/>
            <w:gridSpan w:val="2"/>
            <w:tcBorders>
              <w:right w:val="nil"/>
            </w:tcBorders>
            <w:shd w:val="clear" w:color="auto" w:fill="auto"/>
          </w:tcPr>
          <w:p w14:paraId="395BA637" w14:textId="77777777" w:rsidR="00FC08C9" w:rsidRPr="0050537E" w:rsidRDefault="00FC08C9" w:rsidP="00FC08C9">
            <w:pPr>
              <w:rPr>
                <w:b/>
                <w:bCs/>
                <w:sz w:val="22"/>
                <w:szCs w:val="22"/>
                <w:lang w:val="en-US"/>
              </w:rPr>
            </w:pPr>
            <w:r w:rsidRPr="0050537E">
              <w:rPr>
                <w:b/>
                <w:bCs/>
                <w:sz w:val="22"/>
                <w:szCs w:val="22"/>
                <w:lang w:val="en-US"/>
              </w:rPr>
              <w:t>Course Type</w:t>
            </w:r>
          </w:p>
        </w:tc>
        <w:tc>
          <w:tcPr>
            <w:tcW w:w="3838" w:type="pct"/>
            <w:gridSpan w:val="5"/>
            <w:tcBorders>
              <w:left w:val="nil"/>
            </w:tcBorders>
            <w:shd w:val="clear" w:color="auto" w:fill="auto"/>
          </w:tcPr>
          <w:p w14:paraId="0C04708A" w14:textId="615B7C45" w:rsidR="00FC08C9" w:rsidRPr="0050537E" w:rsidRDefault="00FC08C9" w:rsidP="00FC08C9">
            <w:pPr>
              <w:rPr>
                <w:bCs/>
                <w:sz w:val="22"/>
                <w:szCs w:val="22"/>
                <w:lang w:val="en-US"/>
              </w:rPr>
            </w:pPr>
            <w:r w:rsidRPr="0050537E">
              <w:rPr>
                <w:bCs/>
                <w:sz w:val="22"/>
                <w:szCs w:val="22"/>
                <w:lang w:val="en-US"/>
              </w:rPr>
              <w:t xml:space="preserve">Obligatory </w:t>
            </w:r>
          </w:p>
        </w:tc>
      </w:tr>
      <w:tr w:rsidR="00E01615" w:rsidRPr="0050537E" w14:paraId="0C62A649" w14:textId="77777777" w:rsidTr="008D53FA">
        <w:tc>
          <w:tcPr>
            <w:tcW w:w="1041" w:type="pct"/>
            <w:tcBorders>
              <w:right w:val="nil"/>
            </w:tcBorders>
            <w:shd w:val="clear" w:color="auto" w:fill="D3DFEE"/>
          </w:tcPr>
          <w:p w14:paraId="0795AB2E" w14:textId="0FF86D99" w:rsidR="00E01615" w:rsidRPr="0050537E" w:rsidRDefault="00E01615" w:rsidP="00FC08C9">
            <w:pPr>
              <w:rPr>
                <w:b/>
                <w:bCs/>
                <w:sz w:val="22"/>
                <w:szCs w:val="22"/>
                <w:lang w:val="en-US"/>
              </w:rPr>
            </w:pPr>
            <w:r w:rsidRPr="0050537E">
              <w:rPr>
                <w:b/>
                <w:bCs/>
                <w:sz w:val="22"/>
                <w:szCs w:val="22"/>
                <w:lang w:val="en-US"/>
              </w:rPr>
              <w:t>Program</w:t>
            </w:r>
          </w:p>
        </w:tc>
        <w:tc>
          <w:tcPr>
            <w:tcW w:w="121" w:type="pct"/>
            <w:tcBorders>
              <w:right w:val="nil"/>
            </w:tcBorders>
            <w:shd w:val="clear" w:color="auto" w:fill="D3DFEE"/>
          </w:tcPr>
          <w:p w14:paraId="22FB2C16" w14:textId="4642B139" w:rsidR="00E01615" w:rsidRPr="0050537E" w:rsidRDefault="00E01615" w:rsidP="00FC08C9">
            <w:pPr>
              <w:rPr>
                <w:b/>
                <w:bCs/>
                <w:sz w:val="22"/>
                <w:szCs w:val="22"/>
                <w:lang w:val="en-US"/>
              </w:rPr>
            </w:pPr>
          </w:p>
        </w:tc>
        <w:tc>
          <w:tcPr>
            <w:tcW w:w="3838" w:type="pct"/>
            <w:gridSpan w:val="5"/>
            <w:tcBorders>
              <w:left w:val="nil"/>
            </w:tcBorders>
            <w:shd w:val="clear" w:color="auto" w:fill="D3DFEE"/>
          </w:tcPr>
          <w:p w14:paraId="18D70835" w14:textId="3D64372E" w:rsidR="00E01615" w:rsidRPr="0050537E" w:rsidRDefault="00E01615" w:rsidP="00FC08C9">
            <w:pPr>
              <w:rPr>
                <w:bCs/>
                <w:sz w:val="22"/>
                <w:szCs w:val="22"/>
                <w:lang w:val="en-US"/>
              </w:rPr>
            </w:pPr>
            <w:r w:rsidRPr="0050537E">
              <w:rPr>
                <w:bCs/>
                <w:sz w:val="22"/>
                <w:szCs w:val="22"/>
                <w:lang w:val="en-US"/>
              </w:rPr>
              <w:t>Pharmacy</w:t>
            </w:r>
          </w:p>
        </w:tc>
      </w:tr>
      <w:tr w:rsidR="00FC08C9" w:rsidRPr="0050537E" w14:paraId="3BFB3AE9" w14:textId="77777777" w:rsidTr="009644D9">
        <w:tc>
          <w:tcPr>
            <w:tcW w:w="1162" w:type="pct"/>
            <w:gridSpan w:val="2"/>
            <w:tcBorders>
              <w:right w:val="nil"/>
            </w:tcBorders>
            <w:shd w:val="clear" w:color="auto" w:fill="auto"/>
          </w:tcPr>
          <w:p w14:paraId="2F77AF1F" w14:textId="3AF9D6C8" w:rsidR="00FC08C9" w:rsidRPr="0050537E" w:rsidRDefault="00D7722F" w:rsidP="00670605">
            <w:pPr>
              <w:rPr>
                <w:b/>
                <w:bCs/>
                <w:sz w:val="22"/>
                <w:szCs w:val="22"/>
                <w:lang w:val="en-US"/>
              </w:rPr>
            </w:pPr>
            <w:r w:rsidRPr="0050537E">
              <w:rPr>
                <w:b/>
                <w:bCs/>
                <w:sz w:val="22"/>
                <w:szCs w:val="22"/>
                <w:lang w:val="en-US"/>
              </w:rPr>
              <w:t>Course</w:t>
            </w:r>
            <w:r w:rsidR="00670605" w:rsidRPr="0050537E">
              <w:rPr>
                <w:b/>
                <w:bCs/>
                <w:sz w:val="22"/>
                <w:szCs w:val="22"/>
                <w:lang w:val="en-US"/>
              </w:rPr>
              <w:t xml:space="preserve"> </w:t>
            </w:r>
            <w:r w:rsidR="00FC08C9" w:rsidRPr="0050537E">
              <w:rPr>
                <w:b/>
                <w:bCs/>
                <w:sz w:val="22"/>
                <w:szCs w:val="22"/>
                <w:lang w:val="en-US"/>
              </w:rPr>
              <w:t>Language</w:t>
            </w:r>
          </w:p>
        </w:tc>
        <w:tc>
          <w:tcPr>
            <w:tcW w:w="3838" w:type="pct"/>
            <w:gridSpan w:val="5"/>
            <w:tcBorders>
              <w:left w:val="nil"/>
            </w:tcBorders>
            <w:shd w:val="clear" w:color="auto" w:fill="auto"/>
          </w:tcPr>
          <w:p w14:paraId="1D8615B3" w14:textId="650DAB94" w:rsidR="00FC08C9" w:rsidRPr="0050537E" w:rsidRDefault="00FC08C9" w:rsidP="00FC08C9">
            <w:pPr>
              <w:rPr>
                <w:bCs/>
                <w:sz w:val="22"/>
                <w:szCs w:val="22"/>
                <w:lang w:val="en-US"/>
              </w:rPr>
            </w:pPr>
            <w:r w:rsidRPr="0050537E">
              <w:rPr>
                <w:bCs/>
                <w:sz w:val="22"/>
                <w:szCs w:val="22"/>
                <w:lang w:val="en-US"/>
              </w:rPr>
              <w:t>Turkish</w:t>
            </w:r>
          </w:p>
        </w:tc>
      </w:tr>
      <w:tr w:rsidR="00FC08C9" w:rsidRPr="0050537E" w14:paraId="2A79EDA3" w14:textId="77777777" w:rsidTr="009644D9">
        <w:tc>
          <w:tcPr>
            <w:tcW w:w="1162" w:type="pct"/>
            <w:gridSpan w:val="2"/>
            <w:shd w:val="clear" w:color="auto" w:fill="D3DFEE"/>
          </w:tcPr>
          <w:p w14:paraId="300FD00B" w14:textId="01F81D1B" w:rsidR="00FC08C9" w:rsidRPr="0050537E" w:rsidRDefault="00D7722F" w:rsidP="00FC08C9">
            <w:pPr>
              <w:rPr>
                <w:b/>
                <w:bCs/>
                <w:sz w:val="22"/>
                <w:szCs w:val="22"/>
                <w:lang w:val="en-US"/>
              </w:rPr>
            </w:pPr>
            <w:r w:rsidRPr="0050537E">
              <w:rPr>
                <w:b/>
                <w:bCs/>
                <w:sz w:val="22"/>
                <w:szCs w:val="22"/>
                <w:lang w:val="en-US"/>
              </w:rPr>
              <w:t>P</w:t>
            </w:r>
            <w:r w:rsidR="00670605" w:rsidRPr="0050537E">
              <w:rPr>
                <w:b/>
                <w:bCs/>
                <w:sz w:val="22"/>
                <w:szCs w:val="22"/>
                <w:lang w:val="en-US"/>
              </w:rPr>
              <w:t>rerequisite</w:t>
            </w:r>
          </w:p>
        </w:tc>
        <w:tc>
          <w:tcPr>
            <w:tcW w:w="3838" w:type="pct"/>
            <w:gridSpan w:val="5"/>
            <w:shd w:val="clear" w:color="auto" w:fill="D3DFEE"/>
          </w:tcPr>
          <w:p w14:paraId="69ACEFD7" w14:textId="2B417C3C" w:rsidR="00FC08C9" w:rsidRPr="0050537E" w:rsidRDefault="00505BC0" w:rsidP="00FC08C9">
            <w:pPr>
              <w:rPr>
                <w:bCs/>
                <w:sz w:val="22"/>
                <w:szCs w:val="22"/>
                <w:lang w:val="en-US"/>
              </w:rPr>
            </w:pPr>
            <w:r w:rsidRPr="0050537E">
              <w:rPr>
                <w:bCs/>
                <w:sz w:val="22"/>
                <w:szCs w:val="22"/>
                <w:lang w:val="en-US"/>
              </w:rPr>
              <w:t>General Chemistry</w:t>
            </w:r>
          </w:p>
        </w:tc>
      </w:tr>
      <w:tr w:rsidR="00E01615" w:rsidRPr="0050537E" w14:paraId="6F761BD8" w14:textId="77777777" w:rsidTr="003433A2">
        <w:tc>
          <w:tcPr>
            <w:tcW w:w="1162" w:type="pct"/>
            <w:gridSpan w:val="2"/>
            <w:tcBorders>
              <w:right w:val="nil"/>
            </w:tcBorders>
            <w:shd w:val="clear" w:color="auto" w:fill="auto"/>
            <w:vAlign w:val="center"/>
          </w:tcPr>
          <w:p w14:paraId="229E5A96" w14:textId="11D3C006" w:rsidR="00E01615" w:rsidRPr="0050537E" w:rsidRDefault="00E01615" w:rsidP="00E01615">
            <w:pPr>
              <w:rPr>
                <w:b/>
                <w:bCs/>
                <w:sz w:val="22"/>
                <w:szCs w:val="22"/>
                <w:lang w:val="en-US"/>
              </w:rPr>
            </w:pPr>
            <w:r w:rsidRPr="0050537E">
              <w:rPr>
                <w:rFonts w:ascii="Cambria" w:hAnsi="Cambria" w:cs="Calibri"/>
                <w:b/>
                <w:bCs/>
                <w:lang w:val="en-US"/>
              </w:rPr>
              <w:t xml:space="preserve">Teaching Methods: </w:t>
            </w:r>
          </w:p>
        </w:tc>
        <w:tc>
          <w:tcPr>
            <w:tcW w:w="3838" w:type="pct"/>
            <w:gridSpan w:val="5"/>
            <w:tcBorders>
              <w:left w:val="nil"/>
            </w:tcBorders>
            <w:shd w:val="clear" w:color="auto" w:fill="auto"/>
            <w:vAlign w:val="center"/>
          </w:tcPr>
          <w:p w14:paraId="3005F433" w14:textId="21CAD64B" w:rsidR="00E01615" w:rsidRPr="0050537E" w:rsidRDefault="00E01615" w:rsidP="00670605">
            <w:pPr>
              <w:rPr>
                <w:bCs/>
                <w:sz w:val="22"/>
                <w:szCs w:val="22"/>
                <w:lang w:val="en-US"/>
              </w:rPr>
            </w:pPr>
            <w:r w:rsidRPr="0050537E">
              <w:rPr>
                <w:rFonts w:ascii="Cambria" w:hAnsi="Cambria" w:cs="Calibri"/>
                <w:lang w:val="en-US"/>
              </w:rPr>
              <w:t xml:space="preserve">1: Lecture, 2: Question-Answer, 3: Discussion, 4: Demonstration, 5: </w:t>
            </w:r>
            <w:r w:rsidR="008D53FA" w:rsidRPr="0050537E">
              <w:rPr>
                <w:rFonts w:ascii="Cambria" w:hAnsi="Cambria" w:cs="Calibri"/>
                <w:lang w:val="en-US"/>
              </w:rPr>
              <w:t xml:space="preserve">Brain Storming, 6: Case Study, 7: Self Study, 8: </w:t>
            </w:r>
            <w:r w:rsidR="00670605" w:rsidRPr="0050537E">
              <w:rPr>
                <w:rFonts w:ascii="Cambria" w:hAnsi="Cambria" w:cs="Calibri"/>
                <w:lang w:val="en-US"/>
              </w:rPr>
              <w:t>Exercises</w:t>
            </w:r>
          </w:p>
        </w:tc>
      </w:tr>
      <w:tr w:rsidR="00E01615" w:rsidRPr="0050537E" w14:paraId="650E5145" w14:textId="77777777" w:rsidTr="00E01615">
        <w:tc>
          <w:tcPr>
            <w:tcW w:w="1162" w:type="pct"/>
            <w:gridSpan w:val="2"/>
            <w:tcBorders>
              <w:right w:val="nil"/>
            </w:tcBorders>
            <w:shd w:val="clear" w:color="auto" w:fill="D3DFEE"/>
            <w:vAlign w:val="center"/>
          </w:tcPr>
          <w:p w14:paraId="4C5500AC" w14:textId="77CAA291" w:rsidR="00E01615" w:rsidRPr="0050537E" w:rsidRDefault="00E01615" w:rsidP="00E01615">
            <w:pPr>
              <w:rPr>
                <w:rFonts w:ascii="Cambria" w:hAnsi="Cambria" w:cs="Calibri"/>
                <w:b/>
                <w:bCs/>
                <w:lang w:val="en-US"/>
              </w:rPr>
            </w:pPr>
            <w:r w:rsidRPr="0050537E">
              <w:rPr>
                <w:rFonts w:ascii="Cambria" w:hAnsi="Cambria" w:cs="Calibri"/>
                <w:b/>
                <w:bCs/>
                <w:lang w:val="en-US"/>
              </w:rPr>
              <w:t>Assessment Methods:</w:t>
            </w:r>
          </w:p>
        </w:tc>
        <w:tc>
          <w:tcPr>
            <w:tcW w:w="3838" w:type="pct"/>
            <w:gridSpan w:val="5"/>
            <w:tcBorders>
              <w:left w:val="nil"/>
            </w:tcBorders>
            <w:shd w:val="clear" w:color="auto" w:fill="D3DFEE"/>
          </w:tcPr>
          <w:p w14:paraId="7407A9E9" w14:textId="33CB93C1" w:rsidR="00E01615" w:rsidRPr="0050537E" w:rsidRDefault="00E01615" w:rsidP="00E01615">
            <w:pPr>
              <w:rPr>
                <w:rFonts w:ascii="Cambria" w:hAnsi="Cambria" w:cs="Calibri"/>
                <w:lang w:val="en-US"/>
              </w:rPr>
            </w:pPr>
            <w:r w:rsidRPr="0050537E">
              <w:rPr>
                <w:rFonts w:ascii="Cambria" w:hAnsi="Cambria" w:cs="Calibri"/>
                <w:lang w:val="en-US"/>
              </w:rPr>
              <w:t>A: Pre- and Post-Testing, B:Exam, C: Homework Assignment</w:t>
            </w:r>
          </w:p>
        </w:tc>
      </w:tr>
      <w:tr w:rsidR="00E01615" w:rsidRPr="0050537E" w14:paraId="6AE2F5AA" w14:textId="77777777" w:rsidTr="00E01615">
        <w:tc>
          <w:tcPr>
            <w:tcW w:w="1162" w:type="pct"/>
            <w:gridSpan w:val="2"/>
            <w:shd w:val="clear" w:color="auto" w:fill="auto"/>
          </w:tcPr>
          <w:p w14:paraId="21172D13" w14:textId="77777777" w:rsidR="00E01615" w:rsidRPr="0050537E" w:rsidRDefault="00E01615" w:rsidP="00E01615">
            <w:pPr>
              <w:rPr>
                <w:b/>
                <w:bCs/>
                <w:sz w:val="22"/>
                <w:szCs w:val="22"/>
                <w:lang w:val="en-US"/>
              </w:rPr>
            </w:pPr>
            <w:r w:rsidRPr="0050537E">
              <w:rPr>
                <w:b/>
                <w:bCs/>
                <w:sz w:val="22"/>
                <w:szCs w:val="22"/>
                <w:lang w:val="en-US"/>
              </w:rPr>
              <w:t>Disabled Students</w:t>
            </w:r>
          </w:p>
        </w:tc>
        <w:tc>
          <w:tcPr>
            <w:tcW w:w="3838" w:type="pct"/>
            <w:gridSpan w:val="5"/>
            <w:shd w:val="clear" w:color="auto" w:fill="auto"/>
          </w:tcPr>
          <w:p w14:paraId="1128F245" w14:textId="77777777" w:rsidR="00E01615" w:rsidRPr="0050537E" w:rsidRDefault="00E01615" w:rsidP="00E01615">
            <w:pPr>
              <w:rPr>
                <w:bCs/>
                <w:sz w:val="22"/>
                <w:szCs w:val="22"/>
                <w:lang w:val="en-US"/>
              </w:rPr>
            </w:pPr>
            <w:r w:rsidRPr="0050537E">
              <w:rPr>
                <w:color w:val="000000"/>
                <w:sz w:val="22"/>
                <w:szCs w:val="22"/>
                <w:lang w:val="en-US"/>
              </w:rPr>
              <w:t>Disabled students, they need information about their own status submitted to the faculty may request the provision of necessary convenience.</w:t>
            </w:r>
            <w:r w:rsidRPr="0050537E">
              <w:rPr>
                <w:bCs/>
                <w:sz w:val="22"/>
                <w:szCs w:val="22"/>
                <w:lang w:val="en-US"/>
              </w:rPr>
              <w:t xml:space="preserve"> </w:t>
            </w:r>
          </w:p>
        </w:tc>
      </w:tr>
      <w:tr w:rsidR="00E01615" w:rsidRPr="0050537E" w14:paraId="7FB52D39" w14:textId="77777777" w:rsidTr="009644D9">
        <w:tc>
          <w:tcPr>
            <w:tcW w:w="1162" w:type="pct"/>
            <w:gridSpan w:val="2"/>
            <w:shd w:val="clear" w:color="auto" w:fill="D3DFEE"/>
          </w:tcPr>
          <w:p w14:paraId="1FF7683B" w14:textId="77777777" w:rsidR="00E01615" w:rsidRPr="0050537E" w:rsidRDefault="00E01615" w:rsidP="00E01615">
            <w:pPr>
              <w:rPr>
                <w:b/>
                <w:bCs/>
                <w:sz w:val="22"/>
                <w:szCs w:val="22"/>
                <w:lang w:val="en-US"/>
              </w:rPr>
            </w:pPr>
            <w:r w:rsidRPr="0050537E">
              <w:rPr>
                <w:b/>
                <w:bCs/>
                <w:sz w:val="22"/>
                <w:szCs w:val="22"/>
                <w:lang w:val="en-US"/>
              </w:rPr>
              <w:t>Instructor(s)</w:t>
            </w:r>
          </w:p>
        </w:tc>
        <w:tc>
          <w:tcPr>
            <w:tcW w:w="3838" w:type="pct"/>
            <w:gridSpan w:val="5"/>
            <w:shd w:val="clear" w:color="auto" w:fill="D3DFEE"/>
          </w:tcPr>
          <w:p w14:paraId="71666171" w14:textId="70A61E94" w:rsidR="00E01615" w:rsidRPr="0050537E" w:rsidRDefault="00E01615" w:rsidP="00E01615">
            <w:pPr>
              <w:rPr>
                <w:bCs/>
                <w:sz w:val="22"/>
                <w:szCs w:val="22"/>
                <w:lang w:val="en-US"/>
              </w:rPr>
            </w:pPr>
            <w:r w:rsidRPr="0050537E">
              <w:rPr>
                <w:bCs/>
                <w:sz w:val="22"/>
                <w:szCs w:val="22"/>
                <w:lang w:val="en-US"/>
              </w:rPr>
              <w:t>Asst. Prof. Dr. Abdulilah ECE</w:t>
            </w:r>
          </w:p>
        </w:tc>
      </w:tr>
      <w:tr w:rsidR="00E01615" w:rsidRPr="0050537E" w14:paraId="0FBFD361" w14:textId="77777777" w:rsidTr="009644D9">
        <w:tc>
          <w:tcPr>
            <w:tcW w:w="1162" w:type="pct"/>
            <w:gridSpan w:val="2"/>
            <w:tcBorders>
              <w:right w:val="nil"/>
            </w:tcBorders>
            <w:shd w:val="clear" w:color="auto" w:fill="auto"/>
          </w:tcPr>
          <w:p w14:paraId="6494E99A" w14:textId="77777777" w:rsidR="00E01615" w:rsidRPr="0050537E" w:rsidRDefault="00E01615" w:rsidP="00E01615">
            <w:pPr>
              <w:rPr>
                <w:b/>
                <w:bCs/>
                <w:sz w:val="22"/>
                <w:szCs w:val="22"/>
                <w:lang w:val="en-US"/>
              </w:rPr>
            </w:pPr>
            <w:r w:rsidRPr="0050537E">
              <w:rPr>
                <w:b/>
                <w:bCs/>
                <w:sz w:val="22"/>
                <w:szCs w:val="22"/>
                <w:lang w:val="en-US"/>
              </w:rPr>
              <w:t>Course Assistant</w:t>
            </w:r>
          </w:p>
        </w:tc>
        <w:tc>
          <w:tcPr>
            <w:tcW w:w="3838" w:type="pct"/>
            <w:gridSpan w:val="5"/>
            <w:tcBorders>
              <w:left w:val="nil"/>
            </w:tcBorders>
            <w:shd w:val="clear" w:color="auto" w:fill="auto"/>
          </w:tcPr>
          <w:p w14:paraId="3FD2A990" w14:textId="77777777" w:rsidR="00E01615" w:rsidRPr="0050537E" w:rsidRDefault="00E01615" w:rsidP="00E01615">
            <w:pPr>
              <w:rPr>
                <w:bCs/>
                <w:sz w:val="22"/>
                <w:szCs w:val="22"/>
                <w:lang w:val="en-US"/>
              </w:rPr>
            </w:pPr>
            <w:r w:rsidRPr="0050537E">
              <w:rPr>
                <w:bCs/>
                <w:sz w:val="22"/>
                <w:szCs w:val="22"/>
                <w:lang w:val="en-US"/>
              </w:rPr>
              <w:t>None</w:t>
            </w:r>
          </w:p>
        </w:tc>
      </w:tr>
      <w:tr w:rsidR="00E01615" w:rsidRPr="0050537E" w14:paraId="68ECC3F8" w14:textId="77777777" w:rsidTr="009644D9">
        <w:tc>
          <w:tcPr>
            <w:tcW w:w="1162" w:type="pct"/>
            <w:gridSpan w:val="2"/>
            <w:shd w:val="clear" w:color="auto" w:fill="D3DFEE"/>
          </w:tcPr>
          <w:p w14:paraId="4D1CF074" w14:textId="77777777" w:rsidR="00E01615" w:rsidRPr="0050537E" w:rsidRDefault="00E01615" w:rsidP="00E01615">
            <w:pPr>
              <w:rPr>
                <w:b/>
                <w:bCs/>
                <w:sz w:val="22"/>
                <w:szCs w:val="22"/>
                <w:lang w:val="en-US"/>
              </w:rPr>
            </w:pPr>
            <w:r w:rsidRPr="0050537E">
              <w:rPr>
                <w:b/>
                <w:bCs/>
                <w:sz w:val="22"/>
                <w:szCs w:val="22"/>
                <w:lang w:val="en-US"/>
              </w:rPr>
              <w:t>Course Objective</w:t>
            </w:r>
          </w:p>
        </w:tc>
        <w:tc>
          <w:tcPr>
            <w:tcW w:w="3838" w:type="pct"/>
            <w:gridSpan w:val="5"/>
            <w:shd w:val="clear" w:color="auto" w:fill="D3DFEE"/>
          </w:tcPr>
          <w:p w14:paraId="6A415F2A" w14:textId="5F540D75" w:rsidR="00E01615" w:rsidRPr="0050537E" w:rsidRDefault="008627E6" w:rsidP="00265BFB">
            <w:pPr>
              <w:jc w:val="both"/>
              <w:rPr>
                <w:sz w:val="22"/>
                <w:lang w:val="en-US"/>
              </w:rPr>
            </w:pPr>
            <w:r w:rsidRPr="0050537E">
              <w:rPr>
                <w:sz w:val="22"/>
                <w:lang w:val="en-US"/>
              </w:rPr>
              <w:t xml:space="preserve">The main objective is to teach students basic concepts of organic chemistry, structural properties of organic compounds, their synthesis and fundamental reactions. The information about nomenclature of organic compounds and functional groups are given </w:t>
            </w:r>
            <w:r w:rsidR="00115870">
              <w:rPr>
                <w:sz w:val="22"/>
                <w:lang w:val="en-US"/>
              </w:rPr>
              <w:t xml:space="preserve">to </w:t>
            </w:r>
            <w:r w:rsidRPr="0050537E">
              <w:rPr>
                <w:sz w:val="22"/>
                <w:lang w:val="en-US"/>
              </w:rPr>
              <w:t>the students and through teaching basic reactions, it is aimed that the students will have an idea about how to synthesize organic compounds</w:t>
            </w:r>
            <w:r w:rsidR="00E01615" w:rsidRPr="0050537E">
              <w:rPr>
                <w:sz w:val="22"/>
                <w:lang w:val="en-US"/>
              </w:rPr>
              <w:t>.</w:t>
            </w:r>
            <w:r w:rsidR="006C0E16" w:rsidRPr="0050537E">
              <w:rPr>
                <w:sz w:val="22"/>
                <w:lang w:val="en-US"/>
              </w:rPr>
              <w:t xml:space="preserve"> It also provides information regarding intermolecular interactions that plays important role in the interaction of active pharmaceutical ingredient with the target receptor.</w:t>
            </w:r>
          </w:p>
        </w:tc>
      </w:tr>
      <w:tr w:rsidR="00E01615" w:rsidRPr="0050537E" w14:paraId="1D80F5DA" w14:textId="77777777" w:rsidTr="009644D9">
        <w:tc>
          <w:tcPr>
            <w:tcW w:w="1162" w:type="pct"/>
            <w:gridSpan w:val="2"/>
            <w:tcBorders>
              <w:top w:val="double" w:sz="6" w:space="0" w:color="7BA0CD"/>
              <w:left w:val="single" w:sz="8" w:space="0" w:color="7BA0CD"/>
              <w:bottom w:val="single" w:sz="8" w:space="0" w:color="7BA0CD"/>
            </w:tcBorders>
            <w:shd w:val="clear" w:color="auto" w:fill="auto"/>
          </w:tcPr>
          <w:p w14:paraId="5E26E8A5" w14:textId="77777777" w:rsidR="00E01615" w:rsidRPr="0050537E" w:rsidRDefault="00E01615" w:rsidP="00E01615">
            <w:pPr>
              <w:rPr>
                <w:b/>
                <w:bCs/>
                <w:sz w:val="22"/>
                <w:szCs w:val="22"/>
                <w:lang w:val="en-US"/>
              </w:rPr>
            </w:pPr>
            <w:r w:rsidRPr="0050537E">
              <w:rPr>
                <w:b/>
                <w:bCs/>
                <w:sz w:val="22"/>
                <w:szCs w:val="22"/>
                <w:lang w:val="en-US"/>
              </w:rPr>
              <w:t>Learning Outcomes</w:t>
            </w:r>
          </w:p>
          <w:p w14:paraId="15B7DCD5" w14:textId="77777777" w:rsidR="00E01615" w:rsidRPr="0050537E" w:rsidRDefault="00E01615" w:rsidP="00E01615">
            <w:pPr>
              <w:rPr>
                <w:b/>
                <w:bCs/>
                <w:sz w:val="22"/>
                <w:szCs w:val="22"/>
                <w:lang w:val="en-US"/>
              </w:rPr>
            </w:pPr>
          </w:p>
        </w:tc>
        <w:tc>
          <w:tcPr>
            <w:tcW w:w="3838" w:type="pct"/>
            <w:gridSpan w:val="5"/>
            <w:tcBorders>
              <w:top w:val="double" w:sz="6" w:space="0" w:color="7BA0CD"/>
              <w:bottom w:val="single" w:sz="8" w:space="0" w:color="7BA0CD"/>
              <w:right w:val="single" w:sz="8" w:space="0" w:color="7BA0CD"/>
            </w:tcBorders>
            <w:shd w:val="clear" w:color="auto" w:fill="auto"/>
          </w:tcPr>
          <w:p w14:paraId="499F9784" w14:textId="252863E0" w:rsidR="00E01615" w:rsidRPr="0050537E" w:rsidRDefault="00E01615" w:rsidP="000C44D8">
            <w:pPr>
              <w:rPr>
                <w:bCs/>
                <w:color w:val="000000"/>
                <w:sz w:val="22"/>
                <w:szCs w:val="22"/>
                <w:lang w:val="en-US"/>
              </w:rPr>
            </w:pPr>
            <w:r w:rsidRPr="0050537E">
              <w:rPr>
                <w:bCs/>
                <w:color w:val="000000"/>
                <w:sz w:val="22"/>
                <w:szCs w:val="22"/>
                <w:lang w:val="en-US"/>
              </w:rPr>
              <w:t xml:space="preserve">Students </w:t>
            </w:r>
            <w:r w:rsidR="007853A4">
              <w:rPr>
                <w:bCs/>
                <w:color w:val="000000"/>
                <w:sz w:val="22"/>
                <w:szCs w:val="22"/>
                <w:lang w:val="en-US"/>
              </w:rPr>
              <w:t>will</w:t>
            </w:r>
            <w:r w:rsidRPr="0050537E">
              <w:rPr>
                <w:bCs/>
                <w:color w:val="000000"/>
                <w:sz w:val="22"/>
                <w:szCs w:val="22"/>
                <w:lang w:val="en-US"/>
              </w:rPr>
              <w:t xml:space="preserve"> have knowledge about;</w:t>
            </w:r>
          </w:p>
          <w:p w14:paraId="527C2DE3" w14:textId="42BA9235" w:rsidR="0050537E" w:rsidRPr="0050537E" w:rsidRDefault="0050537E" w:rsidP="0050537E">
            <w:pPr>
              <w:numPr>
                <w:ilvl w:val="0"/>
                <w:numId w:val="18"/>
              </w:numPr>
              <w:rPr>
                <w:bCs/>
                <w:color w:val="000000"/>
                <w:sz w:val="22"/>
                <w:szCs w:val="22"/>
                <w:lang w:val="en-US"/>
              </w:rPr>
            </w:pPr>
            <w:r w:rsidRPr="0050537E">
              <w:rPr>
                <w:bCs/>
                <w:color w:val="000000"/>
                <w:sz w:val="22"/>
                <w:szCs w:val="22"/>
                <w:lang w:val="en-US"/>
              </w:rPr>
              <w:t>Identifying structural properties of organic compounds,</w:t>
            </w:r>
          </w:p>
          <w:p w14:paraId="00F94B77" w14:textId="77777777" w:rsidR="0050537E" w:rsidRPr="0050537E" w:rsidRDefault="0050537E" w:rsidP="0050537E">
            <w:pPr>
              <w:numPr>
                <w:ilvl w:val="0"/>
                <w:numId w:val="18"/>
              </w:numPr>
              <w:rPr>
                <w:bCs/>
                <w:color w:val="000000"/>
                <w:sz w:val="22"/>
                <w:szCs w:val="22"/>
                <w:lang w:val="en-US"/>
              </w:rPr>
            </w:pPr>
            <w:r w:rsidRPr="0050537E">
              <w:rPr>
                <w:bCs/>
                <w:color w:val="000000"/>
                <w:sz w:val="22"/>
                <w:szCs w:val="22"/>
                <w:lang w:val="en-US"/>
              </w:rPr>
              <w:t>Writing characteristic reactions and mechanisms of organic compounds,</w:t>
            </w:r>
          </w:p>
          <w:p w14:paraId="4EA7FC25" w14:textId="76D0BA37" w:rsidR="00E01615" w:rsidRPr="0050537E" w:rsidRDefault="0050537E" w:rsidP="0050537E">
            <w:pPr>
              <w:numPr>
                <w:ilvl w:val="0"/>
                <w:numId w:val="18"/>
              </w:numPr>
              <w:rPr>
                <w:b/>
                <w:bCs/>
                <w:sz w:val="22"/>
                <w:szCs w:val="22"/>
                <w:lang w:val="en-US"/>
              </w:rPr>
            </w:pPr>
            <w:r w:rsidRPr="0050537E">
              <w:rPr>
                <w:bCs/>
                <w:color w:val="000000"/>
                <w:sz w:val="22"/>
                <w:szCs w:val="22"/>
                <w:lang w:val="en-US"/>
              </w:rPr>
              <w:t>Using acquired knowledge of organic chemistry in both their educational and professional life.</w:t>
            </w:r>
          </w:p>
        </w:tc>
      </w:tr>
    </w:tbl>
    <w:p w14:paraId="24DA870D" w14:textId="77777777" w:rsidR="00177DB5" w:rsidRPr="00177DB5" w:rsidRDefault="00177DB5" w:rsidP="00177DB5">
      <w:pPr>
        <w:rPr>
          <w:vanish/>
        </w:rPr>
      </w:pPr>
    </w:p>
    <w:tbl>
      <w:tblPr>
        <w:tblpPr w:leftFromText="180" w:rightFromText="180" w:vertAnchor="page" w:horzAnchor="margin" w:tblpY="10726"/>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384"/>
        <w:gridCol w:w="8647"/>
      </w:tblGrid>
      <w:tr w:rsidR="007853A4" w:rsidRPr="0050537E" w14:paraId="4B84C26C" w14:textId="77777777" w:rsidTr="007853A4">
        <w:tc>
          <w:tcPr>
            <w:tcW w:w="1384" w:type="dxa"/>
            <w:tcBorders>
              <w:right w:val="single" w:sz="6" w:space="0" w:color="4F81BD"/>
            </w:tcBorders>
            <w:shd w:val="clear" w:color="auto" w:fill="A7BFDE"/>
          </w:tcPr>
          <w:p w14:paraId="381354EB" w14:textId="77777777" w:rsidR="007853A4" w:rsidRPr="0050537E" w:rsidRDefault="007853A4" w:rsidP="007853A4">
            <w:pPr>
              <w:rPr>
                <w:b/>
                <w:bCs/>
                <w:color w:val="000000"/>
                <w:lang w:val="en-US"/>
              </w:rPr>
            </w:pPr>
            <w:r w:rsidRPr="0050537E">
              <w:rPr>
                <w:b/>
                <w:bCs/>
                <w:i/>
                <w:color w:val="000000"/>
                <w:lang w:val="en-US"/>
              </w:rPr>
              <w:t xml:space="preserve">        </w:t>
            </w:r>
            <w:r w:rsidRPr="0050537E">
              <w:rPr>
                <w:b/>
                <w:bCs/>
                <w:color w:val="000000"/>
                <w:lang w:val="en-US"/>
              </w:rPr>
              <w:t xml:space="preserve"> Week </w:t>
            </w:r>
          </w:p>
          <w:p w14:paraId="58AD86F9" w14:textId="77777777" w:rsidR="007853A4" w:rsidRPr="0050537E" w:rsidRDefault="007853A4" w:rsidP="007853A4">
            <w:pPr>
              <w:jc w:val="right"/>
              <w:rPr>
                <w:b/>
                <w:color w:val="000000"/>
                <w:lang w:val="en-US"/>
              </w:rPr>
            </w:pPr>
            <w:r w:rsidRPr="0050537E">
              <w:rPr>
                <w:b/>
                <w:color w:val="000000"/>
                <w:lang w:val="en-US"/>
              </w:rPr>
              <w:t>1.</w:t>
            </w:r>
          </w:p>
          <w:p w14:paraId="141FE2DD" w14:textId="77777777" w:rsidR="007853A4" w:rsidRPr="0050537E" w:rsidRDefault="007853A4" w:rsidP="007853A4">
            <w:pPr>
              <w:jc w:val="right"/>
              <w:rPr>
                <w:b/>
                <w:color w:val="000000"/>
                <w:lang w:val="en-US"/>
              </w:rPr>
            </w:pPr>
            <w:r w:rsidRPr="0050537E">
              <w:rPr>
                <w:b/>
                <w:color w:val="000000"/>
                <w:lang w:val="en-US"/>
              </w:rPr>
              <w:t>2.</w:t>
            </w:r>
          </w:p>
          <w:p w14:paraId="264EFB0C" w14:textId="77777777" w:rsidR="007853A4" w:rsidRPr="0050537E" w:rsidRDefault="007853A4" w:rsidP="007853A4">
            <w:pPr>
              <w:jc w:val="right"/>
              <w:rPr>
                <w:b/>
                <w:color w:val="000000"/>
                <w:lang w:val="en-US"/>
              </w:rPr>
            </w:pPr>
            <w:r w:rsidRPr="0050537E">
              <w:rPr>
                <w:b/>
                <w:color w:val="000000"/>
                <w:lang w:val="en-US"/>
              </w:rPr>
              <w:t>3.</w:t>
            </w:r>
          </w:p>
          <w:p w14:paraId="3F01CF21" w14:textId="77777777" w:rsidR="007853A4" w:rsidRPr="0050537E" w:rsidRDefault="007853A4" w:rsidP="007853A4">
            <w:pPr>
              <w:jc w:val="right"/>
              <w:rPr>
                <w:b/>
                <w:color w:val="000000"/>
                <w:lang w:val="en-US"/>
              </w:rPr>
            </w:pPr>
            <w:r w:rsidRPr="0050537E">
              <w:rPr>
                <w:b/>
                <w:color w:val="000000"/>
                <w:lang w:val="en-US"/>
              </w:rPr>
              <w:t>4.</w:t>
            </w:r>
          </w:p>
          <w:p w14:paraId="437401AD" w14:textId="77777777" w:rsidR="007853A4" w:rsidRPr="0050537E" w:rsidRDefault="007853A4" w:rsidP="007853A4">
            <w:pPr>
              <w:jc w:val="right"/>
              <w:rPr>
                <w:b/>
                <w:color w:val="000000"/>
                <w:lang w:val="en-US"/>
              </w:rPr>
            </w:pPr>
            <w:r w:rsidRPr="0050537E">
              <w:rPr>
                <w:b/>
                <w:color w:val="000000"/>
                <w:lang w:val="en-US"/>
              </w:rPr>
              <w:t>5.</w:t>
            </w:r>
          </w:p>
          <w:p w14:paraId="547117C6" w14:textId="77777777" w:rsidR="007853A4" w:rsidRPr="0050537E" w:rsidRDefault="007853A4" w:rsidP="007853A4">
            <w:pPr>
              <w:jc w:val="right"/>
              <w:rPr>
                <w:b/>
                <w:color w:val="000000"/>
                <w:lang w:val="en-US"/>
              </w:rPr>
            </w:pPr>
            <w:r w:rsidRPr="0050537E">
              <w:rPr>
                <w:b/>
                <w:color w:val="000000"/>
                <w:lang w:val="en-US"/>
              </w:rPr>
              <w:t>6.</w:t>
            </w:r>
          </w:p>
          <w:p w14:paraId="11A9DD2D" w14:textId="77777777" w:rsidR="007853A4" w:rsidRPr="0050537E" w:rsidRDefault="007853A4" w:rsidP="007853A4">
            <w:pPr>
              <w:jc w:val="right"/>
              <w:rPr>
                <w:b/>
                <w:color w:val="000000"/>
                <w:lang w:val="en-US"/>
              </w:rPr>
            </w:pPr>
            <w:r w:rsidRPr="0050537E">
              <w:rPr>
                <w:b/>
                <w:color w:val="000000"/>
                <w:lang w:val="en-US"/>
              </w:rPr>
              <w:t xml:space="preserve">7. </w:t>
            </w:r>
          </w:p>
          <w:p w14:paraId="3C96BD72" w14:textId="77777777" w:rsidR="007853A4" w:rsidRPr="0050537E" w:rsidRDefault="007853A4" w:rsidP="007853A4">
            <w:pPr>
              <w:jc w:val="right"/>
              <w:rPr>
                <w:b/>
                <w:color w:val="000000"/>
                <w:lang w:val="en-US"/>
              </w:rPr>
            </w:pPr>
            <w:r w:rsidRPr="0050537E">
              <w:rPr>
                <w:b/>
                <w:color w:val="000000"/>
                <w:lang w:val="en-US"/>
              </w:rPr>
              <w:t>8.</w:t>
            </w:r>
          </w:p>
          <w:p w14:paraId="7DEE9DCB" w14:textId="77777777" w:rsidR="007853A4" w:rsidRPr="0050537E" w:rsidRDefault="007853A4" w:rsidP="007853A4">
            <w:pPr>
              <w:jc w:val="right"/>
              <w:rPr>
                <w:b/>
                <w:color w:val="000000"/>
                <w:lang w:val="en-US"/>
              </w:rPr>
            </w:pPr>
            <w:r w:rsidRPr="0050537E">
              <w:rPr>
                <w:b/>
                <w:color w:val="000000"/>
                <w:lang w:val="en-US"/>
              </w:rPr>
              <w:t>9.</w:t>
            </w:r>
          </w:p>
          <w:p w14:paraId="46287DB7" w14:textId="77777777" w:rsidR="007853A4" w:rsidRPr="0050537E" w:rsidRDefault="007853A4" w:rsidP="007853A4">
            <w:pPr>
              <w:jc w:val="right"/>
              <w:rPr>
                <w:b/>
                <w:color w:val="000000"/>
                <w:lang w:val="en-US"/>
              </w:rPr>
            </w:pPr>
            <w:r w:rsidRPr="0050537E">
              <w:rPr>
                <w:b/>
                <w:color w:val="000000"/>
                <w:lang w:val="en-US"/>
              </w:rPr>
              <w:t>10.</w:t>
            </w:r>
          </w:p>
          <w:p w14:paraId="1A6BB0D2" w14:textId="77777777" w:rsidR="007853A4" w:rsidRPr="0050537E" w:rsidRDefault="007853A4" w:rsidP="007853A4">
            <w:pPr>
              <w:jc w:val="right"/>
              <w:rPr>
                <w:b/>
                <w:color w:val="000000"/>
                <w:lang w:val="en-US"/>
              </w:rPr>
            </w:pPr>
            <w:r w:rsidRPr="0050537E">
              <w:rPr>
                <w:b/>
                <w:color w:val="000000"/>
                <w:lang w:val="en-US"/>
              </w:rPr>
              <w:t>11.</w:t>
            </w:r>
          </w:p>
          <w:p w14:paraId="306B2BE0" w14:textId="77777777" w:rsidR="007853A4" w:rsidRPr="0050537E" w:rsidRDefault="007853A4" w:rsidP="007853A4">
            <w:pPr>
              <w:jc w:val="right"/>
              <w:rPr>
                <w:b/>
                <w:color w:val="000000"/>
                <w:lang w:val="en-US"/>
              </w:rPr>
            </w:pPr>
            <w:r w:rsidRPr="0050537E">
              <w:rPr>
                <w:b/>
                <w:color w:val="000000"/>
                <w:lang w:val="en-US"/>
              </w:rPr>
              <w:t>12.</w:t>
            </w:r>
          </w:p>
          <w:p w14:paraId="1A7F0413" w14:textId="77777777" w:rsidR="007853A4" w:rsidRPr="0050537E" w:rsidRDefault="007853A4" w:rsidP="007853A4">
            <w:pPr>
              <w:jc w:val="right"/>
              <w:rPr>
                <w:b/>
                <w:color w:val="000000"/>
                <w:lang w:val="en-US"/>
              </w:rPr>
            </w:pPr>
            <w:r w:rsidRPr="0050537E">
              <w:rPr>
                <w:b/>
                <w:color w:val="000000"/>
                <w:lang w:val="en-US"/>
              </w:rPr>
              <w:t>13.</w:t>
            </w:r>
          </w:p>
          <w:p w14:paraId="15CBFC43" w14:textId="77777777" w:rsidR="007853A4" w:rsidRPr="0050537E" w:rsidRDefault="007853A4" w:rsidP="007853A4">
            <w:pPr>
              <w:jc w:val="right"/>
              <w:rPr>
                <w:b/>
                <w:color w:val="000000"/>
                <w:lang w:val="en-US"/>
              </w:rPr>
            </w:pPr>
            <w:r w:rsidRPr="0050537E">
              <w:rPr>
                <w:b/>
                <w:color w:val="000000"/>
                <w:lang w:val="en-US"/>
              </w:rPr>
              <w:t>14.</w:t>
            </w:r>
          </w:p>
          <w:p w14:paraId="4D994206" w14:textId="77777777" w:rsidR="007853A4" w:rsidRPr="0050537E" w:rsidRDefault="007853A4" w:rsidP="007853A4">
            <w:pPr>
              <w:jc w:val="right"/>
              <w:rPr>
                <w:b/>
                <w:color w:val="000000"/>
                <w:lang w:val="en-US"/>
              </w:rPr>
            </w:pPr>
            <w:r w:rsidRPr="0050537E">
              <w:rPr>
                <w:b/>
                <w:color w:val="000000"/>
                <w:lang w:val="en-US"/>
              </w:rPr>
              <w:t>15.</w:t>
            </w:r>
          </w:p>
          <w:p w14:paraId="0B86B60D" w14:textId="77777777" w:rsidR="007853A4" w:rsidRPr="0050537E" w:rsidRDefault="007853A4" w:rsidP="007853A4">
            <w:pPr>
              <w:jc w:val="right"/>
              <w:rPr>
                <w:b/>
                <w:color w:val="000000"/>
                <w:lang w:val="en-US"/>
              </w:rPr>
            </w:pPr>
            <w:r w:rsidRPr="0050537E">
              <w:rPr>
                <w:b/>
                <w:color w:val="000000"/>
                <w:lang w:val="en-US"/>
              </w:rPr>
              <w:t>16.</w:t>
            </w:r>
          </w:p>
        </w:tc>
        <w:tc>
          <w:tcPr>
            <w:tcW w:w="8647" w:type="dxa"/>
            <w:tcBorders>
              <w:left w:val="single" w:sz="6" w:space="0" w:color="4F81BD"/>
            </w:tcBorders>
            <w:shd w:val="clear" w:color="auto" w:fill="A7BFDE"/>
          </w:tcPr>
          <w:p w14:paraId="4A02CA58" w14:textId="77777777" w:rsidR="007853A4" w:rsidRPr="0050537E" w:rsidRDefault="007853A4" w:rsidP="007853A4">
            <w:pPr>
              <w:rPr>
                <w:b/>
                <w:bCs/>
                <w:color w:val="000000"/>
                <w:lang w:val="en-US"/>
              </w:rPr>
            </w:pPr>
            <w:r w:rsidRPr="0050537E">
              <w:rPr>
                <w:b/>
                <w:bCs/>
                <w:color w:val="000000"/>
                <w:lang w:val="en-US"/>
              </w:rPr>
              <w:t xml:space="preserve">Course Contents and Learning Activities   </w:t>
            </w:r>
          </w:p>
          <w:p w14:paraId="68195F98" w14:textId="77777777" w:rsidR="007853A4" w:rsidRPr="0050537E" w:rsidRDefault="007853A4" w:rsidP="007853A4">
            <w:pPr>
              <w:rPr>
                <w:lang w:val="en-US"/>
              </w:rPr>
            </w:pPr>
            <w:r w:rsidRPr="0050537E">
              <w:rPr>
                <w:lang w:val="en-US"/>
              </w:rPr>
              <w:t>Introduction to Functional Groups and Intermolecular Forces</w:t>
            </w:r>
          </w:p>
          <w:p w14:paraId="30752AF4" w14:textId="77777777" w:rsidR="007853A4" w:rsidRPr="0050537E" w:rsidRDefault="007853A4" w:rsidP="007853A4">
            <w:pPr>
              <w:rPr>
                <w:lang w:val="en-US"/>
              </w:rPr>
            </w:pPr>
            <w:r w:rsidRPr="0050537E">
              <w:rPr>
                <w:lang w:val="en-US"/>
              </w:rPr>
              <w:t>An Introduction to Organic Reactions and Their Mechanisms</w:t>
            </w:r>
          </w:p>
          <w:p w14:paraId="19FD993A" w14:textId="77777777" w:rsidR="007853A4" w:rsidRPr="0050537E" w:rsidRDefault="007853A4" w:rsidP="007853A4">
            <w:pPr>
              <w:rPr>
                <w:lang w:val="en-US"/>
              </w:rPr>
            </w:pPr>
            <w:r w:rsidRPr="0050537E">
              <w:rPr>
                <w:lang w:val="en-US"/>
              </w:rPr>
              <w:t>Alkanes and Cycloalkanes</w:t>
            </w:r>
          </w:p>
          <w:p w14:paraId="30EBFD98" w14:textId="77777777" w:rsidR="007853A4" w:rsidRPr="0050537E" w:rsidRDefault="007853A4" w:rsidP="007853A4">
            <w:pPr>
              <w:rPr>
                <w:lang w:val="en-US"/>
              </w:rPr>
            </w:pPr>
            <w:r w:rsidRPr="0050537E">
              <w:rPr>
                <w:lang w:val="en-US"/>
              </w:rPr>
              <w:t>Stereochemistry</w:t>
            </w:r>
          </w:p>
          <w:p w14:paraId="686C7A8C" w14:textId="77777777" w:rsidR="007853A4" w:rsidRPr="0050537E" w:rsidRDefault="007853A4" w:rsidP="007853A4">
            <w:pPr>
              <w:rPr>
                <w:lang w:val="en-US"/>
              </w:rPr>
            </w:pPr>
            <w:r w:rsidRPr="0050537E">
              <w:rPr>
                <w:lang w:val="en-US"/>
              </w:rPr>
              <w:t>Ionic Reactions: Nucleophilic Substitution and Elimination Reactions of Alkyl Halides</w:t>
            </w:r>
          </w:p>
          <w:p w14:paraId="24A62DE5" w14:textId="77777777" w:rsidR="007853A4" w:rsidRPr="0050537E" w:rsidRDefault="007853A4" w:rsidP="007853A4">
            <w:pPr>
              <w:rPr>
                <w:lang w:val="en-US"/>
              </w:rPr>
            </w:pPr>
            <w:r w:rsidRPr="0050537E">
              <w:rPr>
                <w:lang w:val="en-US"/>
              </w:rPr>
              <w:t>Alkenes and Alkynes I: Properties and Synthesis</w:t>
            </w:r>
          </w:p>
          <w:p w14:paraId="163B6649" w14:textId="77777777" w:rsidR="007853A4" w:rsidRPr="0050537E" w:rsidRDefault="007853A4" w:rsidP="007853A4">
            <w:pPr>
              <w:rPr>
                <w:lang w:val="en-US"/>
              </w:rPr>
            </w:pPr>
            <w:r w:rsidRPr="0050537E">
              <w:rPr>
                <w:lang w:val="en-US"/>
              </w:rPr>
              <w:t>Alkenes and Alkynes II: Reactions</w:t>
            </w:r>
          </w:p>
          <w:p w14:paraId="7FCFCBEB" w14:textId="77777777" w:rsidR="007853A4" w:rsidRPr="0050537E" w:rsidRDefault="007853A4" w:rsidP="007853A4">
            <w:pPr>
              <w:rPr>
                <w:lang w:val="en-US"/>
              </w:rPr>
            </w:pPr>
            <w:r w:rsidRPr="0050537E">
              <w:rPr>
                <w:lang w:val="en-US"/>
              </w:rPr>
              <w:t>Mid Term</w:t>
            </w:r>
          </w:p>
          <w:p w14:paraId="61CEE88F" w14:textId="77777777" w:rsidR="007853A4" w:rsidRPr="0050537E" w:rsidRDefault="007853A4" w:rsidP="007853A4">
            <w:pPr>
              <w:rPr>
                <w:lang w:val="en-US"/>
              </w:rPr>
            </w:pPr>
            <w:r w:rsidRPr="0050537E">
              <w:rPr>
                <w:lang w:val="en-US"/>
              </w:rPr>
              <w:t>Alcohols and Ethers: Synthesis and Reactions</w:t>
            </w:r>
          </w:p>
          <w:p w14:paraId="59BCAF42" w14:textId="77777777" w:rsidR="007853A4" w:rsidRPr="0050537E" w:rsidRDefault="007853A4" w:rsidP="007853A4">
            <w:pPr>
              <w:rPr>
                <w:lang w:val="en-US"/>
              </w:rPr>
            </w:pPr>
            <w:r w:rsidRPr="0050537E">
              <w:rPr>
                <w:lang w:val="en-US"/>
              </w:rPr>
              <w:t>Alcohols from Carbonyl Compounds: Oxidation–Reduction</w:t>
            </w:r>
          </w:p>
          <w:p w14:paraId="369C53BD" w14:textId="77777777" w:rsidR="007853A4" w:rsidRPr="0050537E" w:rsidRDefault="007853A4" w:rsidP="007853A4">
            <w:pPr>
              <w:rPr>
                <w:lang w:val="en-US"/>
              </w:rPr>
            </w:pPr>
            <w:r w:rsidRPr="0050537E">
              <w:rPr>
                <w:lang w:val="en-US"/>
              </w:rPr>
              <w:t>Aromatic Compounds</w:t>
            </w:r>
          </w:p>
          <w:p w14:paraId="26454E8E" w14:textId="77777777" w:rsidR="007853A4" w:rsidRPr="0050537E" w:rsidRDefault="007853A4" w:rsidP="007853A4">
            <w:pPr>
              <w:rPr>
                <w:lang w:val="en-US"/>
              </w:rPr>
            </w:pPr>
            <w:r w:rsidRPr="0050537E">
              <w:rPr>
                <w:lang w:val="en-US"/>
              </w:rPr>
              <w:t>Reactions of Aromatic Compounds</w:t>
            </w:r>
          </w:p>
          <w:p w14:paraId="4BE36FB5" w14:textId="77777777" w:rsidR="007853A4" w:rsidRPr="0050537E" w:rsidRDefault="007853A4" w:rsidP="007853A4">
            <w:pPr>
              <w:rPr>
                <w:lang w:val="en-US"/>
              </w:rPr>
            </w:pPr>
            <w:r w:rsidRPr="0050537E">
              <w:rPr>
                <w:lang w:val="en-US"/>
              </w:rPr>
              <w:t>Aldehydes and Ketones</w:t>
            </w:r>
          </w:p>
          <w:p w14:paraId="6F414F96" w14:textId="77777777" w:rsidR="007853A4" w:rsidRPr="0050537E" w:rsidRDefault="007853A4" w:rsidP="007853A4">
            <w:pPr>
              <w:rPr>
                <w:lang w:val="en-US"/>
              </w:rPr>
            </w:pPr>
            <w:r w:rsidRPr="0050537E">
              <w:rPr>
                <w:lang w:val="en-US"/>
              </w:rPr>
              <w:t>Reactions of Aldehydes and Ketones</w:t>
            </w:r>
          </w:p>
          <w:p w14:paraId="37972FB8" w14:textId="77777777" w:rsidR="007853A4" w:rsidRPr="0050537E" w:rsidRDefault="007853A4" w:rsidP="007853A4">
            <w:pPr>
              <w:rPr>
                <w:lang w:val="en-US"/>
              </w:rPr>
            </w:pPr>
            <w:r w:rsidRPr="0050537E">
              <w:rPr>
                <w:lang w:val="en-US"/>
              </w:rPr>
              <w:t>Carboxylic Acids and Their Derivatives</w:t>
            </w:r>
          </w:p>
          <w:p w14:paraId="3E0E73FF" w14:textId="77777777" w:rsidR="007853A4" w:rsidRPr="0050537E" w:rsidRDefault="007853A4" w:rsidP="007853A4">
            <w:pPr>
              <w:rPr>
                <w:lang w:val="en-US"/>
              </w:rPr>
            </w:pPr>
            <w:r w:rsidRPr="0050537E">
              <w:rPr>
                <w:lang w:val="en-US"/>
              </w:rPr>
              <w:t>Amines, Phenols</w:t>
            </w:r>
          </w:p>
        </w:tc>
      </w:tr>
    </w:tbl>
    <w:p w14:paraId="6E7BBC83" w14:textId="77777777" w:rsidR="00177DB5" w:rsidRPr="00177DB5" w:rsidRDefault="00177DB5" w:rsidP="00177DB5">
      <w:pPr>
        <w:rPr>
          <w:vanish/>
        </w:rPr>
      </w:pPr>
    </w:p>
    <w:tbl>
      <w:tblPr>
        <w:tblpPr w:leftFromText="141" w:rightFromText="141" w:vertAnchor="page" w:horzAnchor="margin" w:tblpY="1036"/>
        <w:tblW w:w="524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109"/>
        <w:gridCol w:w="237"/>
        <w:gridCol w:w="1675"/>
        <w:gridCol w:w="1779"/>
        <w:gridCol w:w="2984"/>
      </w:tblGrid>
      <w:tr w:rsidR="007853A4" w:rsidRPr="0050537E" w14:paraId="58B0A428" w14:textId="77777777" w:rsidTr="007853A4">
        <w:trPr>
          <w:trHeight w:val="20"/>
        </w:trPr>
        <w:tc>
          <w:tcPr>
            <w:tcW w:w="2566" w:type="pct"/>
            <w:gridSpan w:val="3"/>
            <w:tcBorders>
              <w:top w:val="single" w:sz="8" w:space="0" w:color="7BA0CD"/>
              <w:left w:val="single" w:sz="8" w:space="0" w:color="7BA0CD"/>
              <w:bottom w:val="single" w:sz="8" w:space="0" w:color="7BA0CD"/>
            </w:tcBorders>
            <w:shd w:val="clear" w:color="auto" w:fill="4F81BD"/>
            <w:hideMark/>
          </w:tcPr>
          <w:p w14:paraId="5C6A334D" w14:textId="77777777" w:rsidR="007853A4" w:rsidRPr="0050537E" w:rsidRDefault="007853A4" w:rsidP="007853A4">
            <w:pPr>
              <w:spacing w:after="480"/>
              <w:rPr>
                <w:b/>
                <w:bCs/>
                <w:color w:val="FFFFFF"/>
                <w:lang w:val="en-US"/>
              </w:rPr>
            </w:pPr>
            <w:r w:rsidRPr="0050537E">
              <w:rPr>
                <w:b/>
                <w:bCs/>
                <w:color w:val="FFFFFF"/>
                <w:lang w:val="en-US"/>
              </w:rPr>
              <w:lastRenderedPageBreak/>
              <w:t xml:space="preserve">Assessment Methods </w:t>
            </w:r>
          </w:p>
        </w:tc>
        <w:tc>
          <w:tcPr>
            <w:tcW w:w="909" w:type="pct"/>
            <w:tcBorders>
              <w:top w:val="single" w:sz="8" w:space="0" w:color="7BA0CD"/>
              <w:bottom w:val="single" w:sz="8" w:space="0" w:color="7BA0CD"/>
            </w:tcBorders>
            <w:shd w:val="clear" w:color="auto" w:fill="4F81BD"/>
            <w:hideMark/>
          </w:tcPr>
          <w:p w14:paraId="713EFF7D" w14:textId="77777777" w:rsidR="007853A4" w:rsidRPr="0050537E" w:rsidRDefault="007853A4" w:rsidP="007853A4">
            <w:pPr>
              <w:spacing w:after="480"/>
              <w:rPr>
                <w:b/>
                <w:bCs/>
                <w:color w:val="FFFFFF"/>
                <w:lang w:val="en-US"/>
              </w:rPr>
            </w:pPr>
            <w:r w:rsidRPr="0050537E">
              <w:rPr>
                <w:b/>
                <w:bCs/>
                <w:color w:val="FFFFFF"/>
                <w:lang w:val="en-US"/>
              </w:rPr>
              <w:t>Number</w:t>
            </w:r>
          </w:p>
        </w:tc>
        <w:tc>
          <w:tcPr>
            <w:tcW w:w="1526" w:type="pct"/>
            <w:tcBorders>
              <w:top w:val="single" w:sz="8" w:space="0" w:color="7BA0CD"/>
              <w:bottom w:val="single" w:sz="8" w:space="0" w:color="7BA0CD"/>
              <w:right w:val="single" w:sz="8" w:space="0" w:color="7BA0CD"/>
            </w:tcBorders>
            <w:shd w:val="clear" w:color="auto" w:fill="4F81BD"/>
            <w:hideMark/>
          </w:tcPr>
          <w:p w14:paraId="18DC5B8B" w14:textId="77777777" w:rsidR="007853A4" w:rsidRPr="0050537E" w:rsidRDefault="007853A4" w:rsidP="007853A4">
            <w:pPr>
              <w:spacing w:after="480"/>
              <w:rPr>
                <w:b/>
                <w:bCs/>
                <w:color w:val="FFFFFF"/>
                <w:lang w:val="en-US"/>
              </w:rPr>
            </w:pPr>
            <w:r w:rsidRPr="0050537E">
              <w:rPr>
                <w:color w:val="FFFFFF"/>
                <w:lang w:val="en-US"/>
              </w:rPr>
              <w:t>Percentage %</w:t>
            </w:r>
          </w:p>
        </w:tc>
      </w:tr>
      <w:tr w:rsidR="007853A4" w:rsidRPr="0050537E" w14:paraId="5771CFED" w14:textId="77777777" w:rsidTr="007853A4">
        <w:trPr>
          <w:trHeight w:val="20"/>
        </w:trPr>
        <w:tc>
          <w:tcPr>
            <w:tcW w:w="2566" w:type="pct"/>
            <w:gridSpan w:val="3"/>
            <w:shd w:val="clear" w:color="auto" w:fill="D3DFEE"/>
            <w:hideMark/>
          </w:tcPr>
          <w:p w14:paraId="0B96895F" w14:textId="77777777" w:rsidR="007853A4" w:rsidRPr="0050537E" w:rsidRDefault="007853A4" w:rsidP="007853A4">
            <w:pPr>
              <w:rPr>
                <w:b/>
                <w:bCs/>
                <w:lang w:val="en-US"/>
              </w:rPr>
            </w:pPr>
            <w:r w:rsidRPr="0050537E">
              <w:rPr>
                <w:b/>
                <w:bCs/>
                <w:lang w:val="en-US"/>
              </w:rPr>
              <w:t>Attendance(a)</w:t>
            </w:r>
          </w:p>
        </w:tc>
        <w:tc>
          <w:tcPr>
            <w:tcW w:w="909" w:type="pct"/>
            <w:shd w:val="clear" w:color="auto" w:fill="D3DFEE"/>
            <w:hideMark/>
          </w:tcPr>
          <w:p w14:paraId="2920B823" w14:textId="77777777" w:rsidR="007853A4" w:rsidRPr="0050537E" w:rsidRDefault="007853A4" w:rsidP="007853A4">
            <w:pPr>
              <w:rPr>
                <w:lang w:val="en-US"/>
              </w:rPr>
            </w:pPr>
            <w:r w:rsidRPr="0050537E">
              <w:rPr>
                <w:lang w:val="en-US"/>
              </w:rPr>
              <w:t>16</w:t>
            </w:r>
          </w:p>
        </w:tc>
        <w:tc>
          <w:tcPr>
            <w:tcW w:w="1526" w:type="pct"/>
            <w:shd w:val="clear" w:color="auto" w:fill="D3DFEE"/>
            <w:hideMark/>
          </w:tcPr>
          <w:p w14:paraId="6744DA26" w14:textId="77777777" w:rsidR="007853A4" w:rsidRPr="0050537E" w:rsidRDefault="007853A4" w:rsidP="007853A4">
            <w:pPr>
              <w:rPr>
                <w:lang w:val="en-US"/>
              </w:rPr>
            </w:pPr>
            <w:r w:rsidRPr="0050537E">
              <w:rPr>
                <w:lang w:val="en-US"/>
              </w:rPr>
              <w:t>5</w:t>
            </w:r>
          </w:p>
        </w:tc>
      </w:tr>
      <w:tr w:rsidR="007853A4" w:rsidRPr="0050537E" w14:paraId="17EACB71" w14:textId="77777777" w:rsidTr="007853A4">
        <w:trPr>
          <w:trHeight w:val="20"/>
        </w:trPr>
        <w:tc>
          <w:tcPr>
            <w:tcW w:w="2566" w:type="pct"/>
            <w:gridSpan w:val="3"/>
            <w:tcBorders>
              <w:right w:val="nil"/>
            </w:tcBorders>
            <w:shd w:val="clear" w:color="auto" w:fill="auto"/>
            <w:hideMark/>
          </w:tcPr>
          <w:p w14:paraId="4442950F" w14:textId="77777777" w:rsidR="007853A4" w:rsidRPr="0050537E" w:rsidRDefault="007853A4" w:rsidP="007853A4">
            <w:pPr>
              <w:rPr>
                <w:b/>
                <w:bCs/>
                <w:lang w:val="en-US"/>
              </w:rPr>
            </w:pPr>
            <w:r w:rsidRPr="0050537E">
              <w:rPr>
                <w:b/>
                <w:bCs/>
                <w:lang w:val="en-US"/>
              </w:rPr>
              <w:t>Laboratory</w:t>
            </w:r>
          </w:p>
        </w:tc>
        <w:tc>
          <w:tcPr>
            <w:tcW w:w="909" w:type="pct"/>
            <w:tcBorders>
              <w:left w:val="nil"/>
              <w:right w:val="nil"/>
            </w:tcBorders>
            <w:shd w:val="clear" w:color="auto" w:fill="auto"/>
            <w:hideMark/>
          </w:tcPr>
          <w:p w14:paraId="495D31BF" w14:textId="77777777" w:rsidR="007853A4" w:rsidRPr="0050537E" w:rsidRDefault="007853A4" w:rsidP="007853A4">
            <w:pPr>
              <w:rPr>
                <w:lang w:val="en-US"/>
              </w:rPr>
            </w:pPr>
            <w:r w:rsidRPr="0050537E">
              <w:rPr>
                <w:lang w:val="en-US"/>
              </w:rPr>
              <w:t>0</w:t>
            </w:r>
          </w:p>
        </w:tc>
        <w:tc>
          <w:tcPr>
            <w:tcW w:w="1526" w:type="pct"/>
            <w:tcBorders>
              <w:left w:val="nil"/>
            </w:tcBorders>
            <w:shd w:val="clear" w:color="auto" w:fill="auto"/>
            <w:hideMark/>
          </w:tcPr>
          <w:p w14:paraId="174A494D" w14:textId="77777777" w:rsidR="007853A4" w:rsidRPr="0050537E" w:rsidRDefault="007853A4" w:rsidP="007853A4">
            <w:pPr>
              <w:rPr>
                <w:lang w:val="en-US"/>
              </w:rPr>
            </w:pPr>
            <w:r w:rsidRPr="0050537E">
              <w:rPr>
                <w:lang w:val="en-US"/>
              </w:rPr>
              <w:t>0</w:t>
            </w:r>
          </w:p>
        </w:tc>
      </w:tr>
      <w:tr w:rsidR="007853A4" w:rsidRPr="0050537E" w14:paraId="067E47DE" w14:textId="77777777" w:rsidTr="007853A4">
        <w:trPr>
          <w:trHeight w:val="20"/>
        </w:trPr>
        <w:tc>
          <w:tcPr>
            <w:tcW w:w="2566" w:type="pct"/>
            <w:gridSpan w:val="3"/>
            <w:shd w:val="clear" w:color="auto" w:fill="D3DFEE"/>
            <w:hideMark/>
          </w:tcPr>
          <w:p w14:paraId="258B77EF" w14:textId="77777777" w:rsidR="007853A4" w:rsidRPr="0050537E" w:rsidRDefault="007853A4" w:rsidP="007853A4">
            <w:pPr>
              <w:rPr>
                <w:b/>
                <w:bCs/>
                <w:lang w:val="en-US"/>
              </w:rPr>
            </w:pPr>
            <w:r w:rsidRPr="0050537E">
              <w:rPr>
                <w:b/>
                <w:bCs/>
                <w:lang w:val="en-US"/>
              </w:rPr>
              <w:t>Application</w:t>
            </w:r>
          </w:p>
        </w:tc>
        <w:tc>
          <w:tcPr>
            <w:tcW w:w="909" w:type="pct"/>
            <w:shd w:val="clear" w:color="auto" w:fill="D3DFEE"/>
            <w:hideMark/>
          </w:tcPr>
          <w:p w14:paraId="7284C30B" w14:textId="77777777" w:rsidR="007853A4" w:rsidRPr="0050537E" w:rsidRDefault="007853A4" w:rsidP="007853A4">
            <w:pPr>
              <w:rPr>
                <w:lang w:val="en-US"/>
              </w:rPr>
            </w:pPr>
            <w:r w:rsidRPr="0050537E">
              <w:rPr>
                <w:lang w:val="en-US"/>
              </w:rPr>
              <w:t>0</w:t>
            </w:r>
          </w:p>
        </w:tc>
        <w:tc>
          <w:tcPr>
            <w:tcW w:w="1526" w:type="pct"/>
            <w:shd w:val="clear" w:color="auto" w:fill="D3DFEE"/>
            <w:hideMark/>
          </w:tcPr>
          <w:p w14:paraId="6A3B782D" w14:textId="77777777" w:rsidR="007853A4" w:rsidRPr="0050537E" w:rsidRDefault="007853A4" w:rsidP="007853A4">
            <w:pPr>
              <w:rPr>
                <w:lang w:val="en-US"/>
              </w:rPr>
            </w:pPr>
            <w:r w:rsidRPr="0050537E">
              <w:rPr>
                <w:lang w:val="en-US"/>
              </w:rPr>
              <w:t>0</w:t>
            </w:r>
          </w:p>
        </w:tc>
      </w:tr>
      <w:tr w:rsidR="007853A4" w:rsidRPr="0050537E" w14:paraId="7F46CE7C" w14:textId="77777777" w:rsidTr="007853A4">
        <w:trPr>
          <w:trHeight w:val="20"/>
        </w:trPr>
        <w:tc>
          <w:tcPr>
            <w:tcW w:w="2566" w:type="pct"/>
            <w:gridSpan w:val="3"/>
            <w:tcBorders>
              <w:right w:val="nil"/>
            </w:tcBorders>
            <w:shd w:val="clear" w:color="auto" w:fill="auto"/>
            <w:hideMark/>
          </w:tcPr>
          <w:p w14:paraId="3597CA3E" w14:textId="77777777" w:rsidR="007853A4" w:rsidRPr="0050537E" w:rsidRDefault="007853A4" w:rsidP="007853A4">
            <w:pPr>
              <w:rPr>
                <w:b/>
                <w:bCs/>
                <w:lang w:val="en-US"/>
              </w:rPr>
            </w:pPr>
            <w:r w:rsidRPr="0050537E">
              <w:rPr>
                <w:b/>
                <w:bCs/>
                <w:lang w:val="en-US"/>
              </w:rPr>
              <w:t>Field Activities</w:t>
            </w:r>
          </w:p>
        </w:tc>
        <w:tc>
          <w:tcPr>
            <w:tcW w:w="909" w:type="pct"/>
            <w:tcBorders>
              <w:left w:val="nil"/>
              <w:right w:val="nil"/>
            </w:tcBorders>
            <w:shd w:val="clear" w:color="auto" w:fill="auto"/>
            <w:hideMark/>
          </w:tcPr>
          <w:p w14:paraId="1B368803" w14:textId="77777777" w:rsidR="007853A4" w:rsidRPr="0050537E" w:rsidRDefault="007853A4" w:rsidP="007853A4">
            <w:pPr>
              <w:rPr>
                <w:lang w:val="en-US"/>
              </w:rPr>
            </w:pPr>
            <w:r w:rsidRPr="0050537E">
              <w:rPr>
                <w:lang w:val="en-US"/>
              </w:rPr>
              <w:t>0</w:t>
            </w:r>
          </w:p>
        </w:tc>
        <w:tc>
          <w:tcPr>
            <w:tcW w:w="1526" w:type="pct"/>
            <w:tcBorders>
              <w:left w:val="nil"/>
            </w:tcBorders>
            <w:shd w:val="clear" w:color="auto" w:fill="auto"/>
            <w:hideMark/>
          </w:tcPr>
          <w:p w14:paraId="160CAC9D" w14:textId="77777777" w:rsidR="007853A4" w:rsidRPr="0050537E" w:rsidRDefault="007853A4" w:rsidP="007853A4">
            <w:pPr>
              <w:rPr>
                <w:lang w:val="en-US"/>
              </w:rPr>
            </w:pPr>
            <w:r w:rsidRPr="0050537E">
              <w:rPr>
                <w:lang w:val="en-US"/>
              </w:rPr>
              <w:t>0</w:t>
            </w:r>
          </w:p>
        </w:tc>
      </w:tr>
      <w:tr w:rsidR="007853A4" w:rsidRPr="0050537E" w14:paraId="7BF80E81" w14:textId="77777777" w:rsidTr="007853A4">
        <w:trPr>
          <w:trHeight w:val="20"/>
        </w:trPr>
        <w:tc>
          <w:tcPr>
            <w:tcW w:w="2566" w:type="pct"/>
            <w:gridSpan w:val="3"/>
            <w:shd w:val="clear" w:color="auto" w:fill="D3DFEE"/>
            <w:hideMark/>
          </w:tcPr>
          <w:p w14:paraId="5A6C67E0" w14:textId="77777777" w:rsidR="007853A4" w:rsidRPr="0050537E" w:rsidRDefault="007853A4" w:rsidP="007853A4">
            <w:pPr>
              <w:rPr>
                <w:b/>
                <w:bCs/>
                <w:lang w:val="en-US"/>
              </w:rPr>
            </w:pPr>
            <w:r w:rsidRPr="0050537E">
              <w:rPr>
                <w:b/>
                <w:bCs/>
                <w:lang w:val="en-US"/>
              </w:rPr>
              <w:t xml:space="preserve"> Specific Practical Training </w:t>
            </w:r>
          </w:p>
        </w:tc>
        <w:tc>
          <w:tcPr>
            <w:tcW w:w="909" w:type="pct"/>
            <w:shd w:val="clear" w:color="auto" w:fill="D3DFEE"/>
            <w:hideMark/>
          </w:tcPr>
          <w:p w14:paraId="0BD9EDE5" w14:textId="77777777" w:rsidR="007853A4" w:rsidRPr="0050537E" w:rsidRDefault="007853A4" w:rsidP="007853A4">
            <w:pPr>
              <w:rPr>
                <w:lang w:val="en-US"/>
              </w:rPr>
            </w:pPr>
            <w:r w:rsidRPr="0050537E">
              <w:rPr>
                <w:lang w:val="en-US"/>
              </w:rPr>
              <w:t>0</w:t>
            </w:r>
          </w:p>
        </w:tc>
        <w:tc>
          <w:tcPr>
            <w:tcW w:w="1526" w:type="pct"/>
            <w:shd w:val="clear" w:color="auto" w:fill="D3DFEE"/>
            <w:hideMark/>
          </w:tcPr>
          <w:p w14:paraId="428824C9" w14:textId="77777777" w:rsidR="007853A4" w:rsidRPr="0050537E" w:rsidRDefault="007853A4" w:rsidP="007853A4">
            <w:pPr>
              <w:rPr>
                <w:lang w:val="en-US"/>
              </w:rPr>
            </w:pPr>
            <w:r w:rsidRPr="0050537E">
              <w:rPr>
                <w:lang w:val="en-US"/>
              </w:rPr>
              <w:t>0</w:t>
            </w:r>
          </w:p>
        </w:tc>
      </w:tr>
      <w:tr w:rsidR="007853A4" w:rsidRPr="0050537E" w14:paraId="5E58B44B" w14:textId="77777777" w:rsidTr="007853A4">
        <w:trPr>
          <w:trHeight w:val="20"/>
        </w:trPr>
        <w:tc>
          <w:tcPr>
            <w:tcW w:w="2566" w:type="pct"/>
            <w:gridSpan w:val="3"/>
            <w:tcBorders>
              <w:right w:val="nil"/>
            </w:tcBorders>
            <w:shd w:val="clear" w:color="auto" w:fill="auto"/>
            <w:hideMark/>
          </w:tcPr>
          <w:p w14:paraId="765162BF" w14:textId="77777777" w:rsidR="007853A4" w:rsidRPr="0050537E" w:rsidRDefault="007853A4" w:rsidP="007853A4">
            <w:pPr>
              <w:rPr>
                <w:b/>
                <w:bCs/>
                <w:lang w:val="en-US"/>
              </w:rPr>
            </w:pPr>
            <w:r w:rsidRPr="0050537E">
              <w:rPr>
                <w:b/>
                <w:bCs/>
                <w:lang w:val="en-US"/>
              </w:rPr>
              <w:t>Assignments and Pre- Post-tests</w:t>
            </w:r>
          </w:p>
        </w:tc>
        <w:tc>
          <w:tcPr>
            <w:tcW w:w="909" w:type="pct"/>
            <w:tcBorders>
              <w:left w:val="nil"/>
              <w:right w:val="nil"/>
            </w:tcBorders>
            <w:shd w:val="clear" w:color="auto" w:fill="auto"/>
            <w:hideMark/>
          </w:tcPr>
          <w:p w14:paraId="2B462B34" w14:textId="77777777" w:rsidR="007853A4" w:rsidRPr="0050537E" w:rsidRDefault="007853A4" w:rsidP="007853A4">
            <w:pPr>
              <w:rPr>
                <w:lang w:val="en-US"/>
              </w:rPr>
            </w:pPr>
            <w:r w:rsidRPr="0050537E">
              <w:rPr>
                <w:lang w:val="en-US"/>
              </w:rPr>
              <w:t>16</w:t>
            </w:r>
          </w:p>
        </w:tc>
        <w:tc>
          <w:tcPr>
            <w:tcW w:w="1526" w:type="pct"/>
            <w:tcBorders>
              <w:left w:val="nil"/>
            </w:tcBorders>
            <w:shd w:val="clear" w:color="auto" w:fill="auto"/>
            <w:hideMark/>
          </w:tcPr>
          <w:p w14:paraId="3DF4406F" w14:textId="77777777" w:rsidR="007853A4" w:rsidRPr="0050537E" w:rsidRDefault="007853A4" w:rsidP="007853A4">
            <w:pPr>
              <w:rPr>
                <w:lang w:val="en-US"/>
              </w:rPr>
            </w:pPr>
            <w:r w:rsidRPr="0050537E">
              <w:rPr>
                <w:lang w:val="en-US"/>
              </w:rPr>
              <w:t>10</w:t>
            </w:r>
          </w:p>
        </w:tc>
      </w:tr>
      <w:tr w:rsidR="007853A4" w:rsidRPr="0050537E" w14:paraId="2CC27D3E" w14:textId="77777777" w:rsidTr="007853A4">
        <w:trPr>
          <w:trHeight w:val="20"/>
        </w:trPr>
        <w:tc>
          <w:tcPr>
            <w:tcW w:w="2566" w:type="pct"/>
            <w:gridSpan w:val="3"/>
            <w:shd w:val="clear" w:color="auto" w:fill="D3DFEE"/>
            <w:hideMark/>
          </w:tcPr>
          <w:p w14:paraId="0C099683" w14:textId="77777777" w:rsidR="007853A4" w:rsidRPr="0050537E" w:rsidRDefault="007853A4" w:rsidP="007853A4">
            <w:pPr>
              <w:rPr>
                <w:b/>
                <w:bCs/>
                <w:lang w:val="en-US"/>
              </w:rPr>
            </w:pPr>
            <w:r w:rsidRPr="0050537E">
              <w:rPr>
                <w:b/>
                <w:bCs/>
                <w:lang w:val="en-US"/>
              </w:rPr>
              <w:t>Presentation</w:t>
            </w:r>
          </w:p>
        </w:tc>
        <w:tc>
          <w:tcPr>
            <w:tcW w:w="909" w:type="pct"/>
            <w:shd w:val="clear" w:color="auto" w:fill="D3DFEE"/>
            <w:hideMark/>
          </w:tcPr>
          <w:p w14:paraId="66DFDD54" w14:textId="77777777" w:rsidR="007853A4" w:rsidRPr="0050537E" w:rsidRDefault="007853A4" w:rsidP="007853A4">
            <w:pPr>
              <w:rPr>
                <w:lang w:val="en-US"/>
              </w:rPr>
            </w:pPr>
            <w:r w:rsidRPr="0050537E">
              <w:rPr>
                <w:lang w:val="en-US"/>
              </w:rPr>
              <w:t>0</w:t>
            </w:r>
          </w:p>
        </w:tc>
        <w:tc>
          <w:tcPr>
            <w:tcW w:w="1526" w:type="pct"/>
            <w:shd w:val="clear" w:color="auto" w:fill="D3DFEE"/>
            <w:hideMark/>
          </w:tcPr>
          <w:p w14:paraId="353AD322" w14:textId="77777777" w:rsidR="007853A4" w:rsidRPr="0050537E" w:rsidRDefault="007853A4" w:rsidP="007853A4">
            <w:pPr>
              <w:rPr>
                <w:lang w:val="en-US"/>
              </w:rPr>
            </w:pPr>
            <w:r w:rsidRPr="0050537E">
              <w:rPr>
                <w:lang w:val="en-US"/>
              </w:rPr>
              <w:t>0</w:t>
            </w:r>
          </w:p>
        </w:tc>
      </w:tr>
      <w:tr w:rsidR="007853A4" w:rsidRPr="0050537E" w14:paraId="251C4A11" w14:textId="77777777" w:rsidTr="007853A4">
        <w:trPr>
          <w:trHeight w:val="20"/>
        </w:trPr>
        <w:tc>
          <w:tcPr>
            <w:tcW w:w="2566" w:type="pct"/>
            <w:gridSpan w:val="3"/>
            <w:tcBorders>
              <w:right w:val="nil"/>
            </w:tcBorders>
            <w:shd w:val="clear" w:color="auto" w:fill="auto"/>
            <w:hideMark/>
          </w:tcPr>
          <w:p w14:paraId="3C4B8EB6" w14:textId="77777777" w:rsidR="007853A4" w:rsidRPr="0050537E" w:rsidRDefault="007853A4" w:rsidP="007853A4">
            <w:pPr>
              <w:rPr>
                <w:b/>
                <w:bCs/>
                <w:lang w:val="en-US"/>
              </w:rPr>
            </w:pPr>
            <w:r w:rsidRPr="0050537E">
              <w:rPr>
                <w:b/>
                <w:bCs/>
                <w:lang w:val="en-US"/>
              </w:rPr>
              <w:t>Projects</w:t>
            </w:r>
          </w:p>
        </w:tc>
        <w:tc>
          <w:tcPr>
            <w:tcW w:w="909" w:type="pct"/>
            <w:tcBorders>
              <w:left w:val="nil"/>
              <w:right w:val="nil"/>
            </w:tcBorders>
            <w:shd w:val="clear" w:color="auto" w:fill="auto"/>
            <w:hideMark/>
          </w:tcPr>
          <w:p w14:paraId="39AEB821" w14:textId="77777777" w:rsidR="007853A4" w:rsidRPr="0050537E" w:rsidRDefault="007853A4" w:rsidP="007853A4">
            <w:pPr>
              <w:rPr>
                <w:lang w:val="en-US"/>
              </w:rPr>
            </w:pPr>
            <w:r w:rsidRPr="0050537E">
              <w:rPr>
                <w:lang w:val="en-US"/>
              </w:rPr>
              <w:t>0</w:t>
            </w:r>
          </w:p>
        </w:tc>
        <w:tc>
          <w:tcPr>
            <w:tcW w:w="1526" w:type="pct"/>
            <w:tcBorders>
              <w:left w:val="nil"/>
            </w:tcBorders>
            <w:shd w:val="clear" w:color="auto" w:fill="auto"/>
            <w:hideMark/>
          </w:tcPr>
          <w:p w14:paraId="7EDAA5EC" w14:textId="77777777" w:rsidR="007853A4" w:rsidRPr="0050537E" w:rsidRDefault="007853A4" w:rsidP="007853A4">
            <w:pPr>
              <w:rPr>
                <w:lang w:val="en-US"/>
              </w:rPr>
            </w:pPr>
            <w:r w:rsidRPr="0050537E">
              <w:rPr>
                <w:lang w:val="en-US"/>
              </w:rPr>
              <w:t>0</w:t>
            </w:r>
          </w:p>
        </w:tc>
      </w:tr>
      <w:tr w:rsidR="007853A4" w:rsidRPr="0050537E" w14:paraId="7DF54221" w14:textId="77777777" w:rsidTr="007853A4">
        <w:trPr>
          <w:trHeight w:val="20"/>
        </w:trPr>
        <w:tc>
          <w:tcPr>
            <w:tcW w:w="2566" w:type="pct"/>
            <w:gridSpan w:val="3"/>
            <w:shd w:val="clear" w:color="auto" w:fill="D3DFEE"/>
            <w:hideMark/>
          </w:tcPr>
          <w:p w14:paraId="4952476A" w14:textId="77777777" w:rsidR="007853A4" w:rsidRPr="0050537E" w:rsidRDefault="007853A4" w:rsidP="007853A4">
            <w:pPr>
              <w:rPr>
                <w:b/>
                <w:bCs/>
                <w:lang w:val="en-US"/>
              </w:rPr>
            </w:pPr>
            <w:r w:rsidRPr="0050537E">
              <w:rPr>
                <w:b/>
                <w:bCs/>
                <w:lang w:val="en-US"/>
              </w:rPr>
              <w:t>Seminar</w:t>
            </w:r>
          </w:p>
        </w:tc>
        <w:tc>
          <w:tcPr>
            <w:tcW w:w="909" w:type="pct"/>
            <w:shd w:val="clear" w:color="auto" w:fill="D3DFEE"/>
            <w:hideMark/>
          </w:tcPr>
          <w:p w14:paraId="748A9428" w14:textId="77777777" w:rsidR="007853A4" w:rsidRPr="0050537E" w:rsidRDefault="007853A4" w:rsidP="007853A4">
            <w:pPr>
              <w:rPr>
                <w:lang w:val="en-US"/>
              </w:rPr>
            </w:pPr>
            <w:r w:rsidRPr="0050537E">
              <w:rPr>
                <w:lang w:val="en-US"/>
              </w:rPr>
              <w:t>0</w:t>
            </w:r>
          </w:p>
        </w:tc>
        <w:tc>
          <w:tcPr>
            <w:tcW w:w="1526" w:type="pct"/>
            <w:shd w:val="clear" w:color="auto" w:fill="D3DFEE"/>
            <w:hideMark/>
          </w:tcPr>
          <w:p w14:paraId="0362BCE5" w14:textId="77777777" w:rsidR="007853A4" w:rsidRPr="0050537E" w:rsidRDefault="007853A4" w:rsidP="007853A4">
            <w:pPr>
              <w:rPr>
                <w:lang w:val="en-US"/>
              </w:rPr>
            </w:pPr>
            <w:r w:rsidRPr="0050537E">
              <w:rPr>
                <w:lang w:val="en-US"/>
              </w:rPr>
              <w:t>0</w:t>
            </w:r>
          </w:p>
        </w:tc>
      </w:tr>
      <w:tr w:rsidR="007853A4" w:rsidRPr="0050537E" w14:paraId="160CC1B9" w14:textId="77777777" w:rsidTr="007853A4">
        <w:trPr>
          <w:trHeight w:val="20"/>
        </w:trPr>
        <w:tc>
          <w:tcPr>
            <w:tcW w:w="2566" w:type="pct"/>
            <w:gridSpan w:val="3"/>
            <w:tcBorders>
              <w:right w:val="nil"/>
            </w:tcBorders>
            <w:shd w:val="clear" w:color="auto" w:fill="auto"/>
            <w:hideMark/>
          </w:tcPr>
          <w:p w14:paraId="44F6DAE2" w14:textId="77777777" w:rsidR="007853A4" w:rsidRPr="0050537E" w:rsidRDefault="007853A4" w:rsidP="007853A4">
            <w:pPr>
              <w:rPr>
                <w:b/>
                <w:bCs/>
                <w:lang w:val="en-US"/>
              </w:rPr>
            </w:pPr>
            <w:r w:rsidRPr="0050537E">
              <w:rPr>
                <w:b/>
                <w:bCs/>
                <w:lang w:val="en-US"/>
              </w:rPr>
              <w:t>Midterm exam</w:t>
            </w:r>
          </w:p>
        </w:tc>
        <w:tc>
          <w:tcPr>
            <w:tcW w:w="909" w:type="pct"/>
            <w:tcBorders>
              <w:left w:val="nil"/>
              <w:right w:val="nil"/>
            </w:tcBorders>
            <w:shd w:val="clear" w:color="auto" w:fill="auto"/>
            <w:hideMark/>
          </w:tcPr>
          <w:p w14:paraId="4D37E359" w14:textId="77777777" w:rsidR="007853A4" w:rsidRPr="0050537E" w:rsidRDefault="007853A4" w:rsidP="007853A4">
            <w:pPr>
              <w:rPr>
                <w:lang w:val="en-US"/>
              </w:rPr>
            </w:pPr>
            <w:r w:rsidRPr="0050537E">
              <w:rPr>
                <w:lang w:val="en-US"/>
              </w:rPr>
              <w:t>1</w:t>
            </w:r>
          </w:p>
        </w:tc>
        <w:tc>
          <w:tcPr>
            <w:tcW w:w="1526" w:type="pct"/>
            <w:tcBorders>
              <w:left w:val="nil"/>
            </w:tcBorders>
            <w:shd w:val="clear" w:color="auto" w:fill="auto"/>
            <w:hideMark/>
          </w:tcPr>
          <w:p w14:paraId="74199F9A" w14:textId="77777777" w:rsidR="007853A4" w:rsidRPr="0050537E" w:rsidRDefault="007853A4" w:rsidP="007853A4">
            <w:pPr>
              <w:rPr>
                <w:lang w:val="en-US"/>
              </w:rPr>
            </w:pPr>
            <w:r w:rsidRPr="0050537E">
              <w:rPr>
                <w:lang w:val="en-US"/>
              </w:rPr>
              <w:t>25</w:t>
            </w:r>
          </w:p>
        </w:tc>
      </w:tr>
      <w:tr w:rsidR="007853A4" w:rsidRPr="0050537E" w14:paraId="6EBC0A64" w14:textId="77777777" w:rsidTr="007853A4">
        <w:trPr>
          <w:trHeight w:val="20"/>
        </w:trPr>
        <w:tc>
          <w:tcPr>
            <w:tcW w:w="2566" w:type="pct"/>
            <w:gridSpan w:val="3"/>
            <w:shd w:val="clear" w:color="auto" w:fill="D3DFEE"/>
            <w:hideMark/>
          </w:tcPr>
          <w:p w14:paraId="0270838B" w14:textId="77777777" w:rsidR="007853A4" w:rsidRPr="0050537E" w:rsidRDefault="007853A4" w:rsidP="007853A4">
            <w:pPr>
              <w:rPr>
                <w:b/>
                <w:bCs/>
                <w:lang w:val="en-US"/>
              </w:rPr>
            </w:pPr>
            <w:r w:rsidRPr="0050537E">
              <w:rPr>
                <w:b/>
                <w:bCs/>
                <w:lang w:val="en-US"/>
              </w:rPr>
              <w:t>Final exam</w:t>
            </w:r>
          </w:p>
        </w:tc>
        <w:tc>
          <w:tcPr>
            <w:tcW w:w="909" w:type="pct"/>
            <w:shd w:val="clear" w:color="auto" w:fill="D3DFEE"/>
            <w:hideMark/>
          </w:tcPr>
          <w:p w14:paraId="31731ADA" w14:textId="77777777" w:rsidR="007853A4" w:rsidRPr="0050537E" w:rsidRDefault="007853A4" w:rsidP="007853A4">
            <w:pPr>
              <w:rPr>
                <w:lang w:val="en-US"/>
              </w:rPr>
            </w:pPr>
            <w:r w:rsidRPr="0050537E">
              <w:rPr>
                <w:lang w:val="en-US"/>
              </w:rPr>
              <w:t>1</w:t>
            </w:r>
          </w:p>
        </w:tc>
        <w:tc>
          <w:tcPr>
            <w:tcW w:w="1526" w:type="pct"/>
            <w:shd w:val="clear" w:color="auto" w:fill="D3DFEE"/>
            <w:hideMark/>
          </w:tcPr>
          <w:p w14:paraId="27D9EF3F" w14:textId="77777777" w:rsidR="007853A4" w:rsidRPr="0050537E" w:rsidRDefault="007853A4" w:rsidP="007853A4">
            <w:pPr>
              <w:rPr>
                <w:lang w:val="en-US"/>
              </w:rPr>
            </w:pPr>
            <w:r w:rsidRPr="0050537E">
              <w:rPr>
                <w:lang w:val="en-US"/>
              </w:rPr>
              <w:t>60</w:t>
            </w:r>
          </w:p>
        </w:tc>
      </w:tr>
      <w:tr w:rsidR="007853A4" w:rsidRPr="0050537E" w14:paraId="7311678F" w14:textId="77777777" w:rsidTr="007853A4">
        <w:trPr>
          <w:trHeight w:val="20"/>
        </w:trPr>
        <w:tc>
          <w:tcPr>
            <w:tcW w:w="1589" w:type="pct"/>
            <w:shd w:val="clear" w:color="auto" w:fill="FFFFFF"/>
          </w:tcPr>
          <w:p w14:paraId="3EE79B9C" w14:textId="77777777" w:rsidR="007853A4" w:rsidRPr="0050537E" w:rsidRDefault="007853A4" w:rsidP="007853A4">
            <w:pPr>
              <w:rPr>
                <w:b/>
                <w:bCs/>
                <w:lang w:val="en-US"/>
              </w:rPr>
            </w:pPr>
            <w:r w:rsidRPr="0050537E">
              <w:rPr>
                <w:b/>
                <w:bCs/>
                <w:lang w:val="en-US"/>
              </w:rPr>
              <w:t>Total</w:t>
            </w:r>
          </w:p>
        </w:tc>
        <w:tc>
          <w:tcPr>
            <w:tcW w:w="121" w:type="pct"/>
            <w:shd w:val="clear" w:color="auto" w:fill="FFFFFF"/>
          </w:tcPr>
          <w:p w14:paraId="56497E1F" w14:textId="77777777" w:rsidR="007853A4" w:rsidRPr="0050537E" w:rsidRDefault="007853A4" w:rsidP="007853A4">
            <w:pPr>
              <w:rPr>
                <w:b/>
                <w:bCs/>
                <w:lang w:val="en-US"/>
              </w:rPr>
            </w:pPr>
          </w:p>
        </w:tc>
        <w:tc>
          <w:tcPr>
            <w:tcW w:w="856" w:type="pct"/>
            <w:shd w:val="clear" w:color="auto" w:fill="FFFFFF"/>
          </w:tcPr>
          <w:p w14:paraId="5C784BEB" w14:textId="77777777" w:rsidR="007853A4" w:rsidRPr="0050537E" w:rsidRDefault="007853A4" w:rsidP="007853A4">
            <w:pPr>
              <w:rPr>
                <w:b/>
                <w:bCs/>
                <w:lang w:val="en-US"/>
              </w:rPr>
            </w:pPr>
          </w:p>
        </w:tc>
        <w:tc>
          <w:tcPr>
            <w:tcW w:w="909" w:type="pct"/>
            <w:shd w:val="clear" w:color="auto" w:fill="FFFFFF"/>
          </w:tcPr>
          <w:p w14:paraId="0E055C5A" w14:textId="77777777" w:rsidR="007853A4" w:rsidRPr="0050537E" w:rsidRDefault="007853A4" w:rsidP="007853A4">
            <w:pPr>
              <w:rPr>
                <w:b/>
                <w:lang w:val="en-US"/>
              </w:rPr>
            </w:pPr>
          </w:p>
        </w:tc>
        <w:tc>
          <w:tcPr>
            <w:tcW w:w="1526" w:type="pct"/>
            <w:shd w:val="clear" w:color="auto" w:fill="FFFFFF"/>
          </w:tcPr>
          <w:p w14:paraId="7EB4A456" w14:textId="77777777" w:rsidR="007853A4" w:rsidRPr="0050537E" w:rsidRDefault="007853A4" w:rsidP="007853A4">
            <w:pPr>
              <w:rPr>
                <w:b/>
                <w:lang w:val="en-US"/>
              </w:rPr>
            </w:pPr>
            <w:r w:rsidRPr="0050537E">
              <w:rPr>
                <w:b/>
                <w:lang w:val="en-US"/>
              </w:rPr>
              <w:t>100</w:t>
            </w:r>
          </w:p>
        </w:tc>
      </w:tr>
    </w:tbl>
    <w:p w14:paraId="33DF2AE8" w14:textId="77777777" w:rsidR="00B975D4" w:rsidRPr="0050537E" w:rsidRDefault="00B975D4" w:rsidP="00105042">
      <w:pPr>
        <w:rPr>
          <w:b/>
          <w:bCs/>
          <w:color w:val="FFFFFF"/>
          <w:lang w:val="en-US"/>
        </w:rPr>
      </w:pPr>
    </w:p>
    <w:tbl>
      <w:tblPr>
        <w:tblpPr w:leftFromText="141" w:rightFromText="141" w:vertAnchor="text" w:horzAnchor="margin" w:tblpY="43"/>
        <w:tblW w:w="524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89"/>
        <w:gridCol w:w="8295"/>
      </w:tblGrid>
      <w:tr w:rsidR="007853A4" w:rsidRPr="0050537E" w14:paraId="446CAC97" w14:textId="77777777" w:rsidTr="007853A4">
        <w:tc>
          <w:tcPr>
            <w:tcW w:w="761" w:type="pct"/>
            <w:tcBorders>
              <w:right w:val="single" w:sz="6" w:space="0" w:color="4F81BD"/>
            </w:tcBorders>
            <w:shd w:val="clear" w:color="auto" w:fill="A7BFDE"/>
          </w:tcPr>
          <w:p w14:paraId="79209A31" w14:textId="77777777" w:rsidR="007853A4" w:rsidRPr="0050537E" w:rsidRDefault="007853A4" w:rsidP="007853A4">
            <w:pPr>
              <w:rPr>
                <w:b/>
                <w:color w:val="000000"/>
                <w:lang w:val="en-US"/>
              </w:rPr>
            </w:pPr>
            <w:r w:rsidRPr="0050537E">
              <w:rPr>
                <w:b/>
                <w:color w:val="000000"/>
                <w:lang w:val="en-US"/>
              </w:rPr>
              <w:t>Textbook/</w:t>
            </w:r>
          </w:p>
          <w:p w14:paraId="72C85384" w14:textId="77777777" w:rsidR="007853A4" w:rsidRPr="0050537E" w:rsidRDefault="007853A4" w:rsidP="007853A4">
            <w:pPr>
              <w:rPr>
                <w:b/>
                <w:color w:val="000000"/>
                <w:lang w:val="en-US"/>
              </w:rPr>
            </w:pPr>
            <w:r w:rsidRPr="0050537E">
              <w:rPr>
                <w:b/>
                <w:color w:val="000000"/>
                <w:lang w:val="en-US"/>
              </w:rPr>
              <w:t>References</w:t>
            </w:r>
          </w:p>
        </w:tc>
        <w:tc>
          <w:tcPr>
            <w:tcW w:w="4239" w:type="pct"/>
            <w:tcBorders>
              <w:left w:val="single" w:sz="6" w:space="0" w:color="4F81BD"/>
            </w:tcBorders>
            <w:shd w:val="clear" w:color="auto" w:fill="A7BFDE"/>
          </w:tcPr>
          <w:p w14:paraId="0A38E9C4" w14:textId="77777777" w:rsidR="007853A4" w:rsidRPr="0050537E" w:rsidRDefault="007853A4" w:rsidP="007853A4">
            <w:pPr>
              <w:pStyle w:val="girinti"/>
              <w:spacing w:before="0" w:beforeAutospacing="0" w:after="0" w:afterAutospacing="0"/>
              <w:jc w:val="both"/>
              <w:rPr>
                <w:b/>
                <w:color w:val="000000"/>
                <w:lang w:val="en-US"/>
              </w:rPr>
            </w:pPr>
            <w:r w:rsidRPr="0050537E">
              <w:rPr>
                <w:b/>
                <w:color w:val="000000"/>
                <w:lang w:val="en-US"/>
              </w:rPr>
              <w:t xml:space="preserve"> Different textbooks from various sources.</w:t>
            </w:r>
          </w:p>
        </w:tc>
      </w:tr>
      <w:tr w:rsidR="007853A4" w:rsidRPr="0050537E" w14:paraId="0124E553" w14:textId="77777777" w:rsidTr="007853A4">
        <w:tc>
          <w:tcPr>
            <w:tcW w:w="761" w:type="pct"/>
            <w:shd w:val="clear" w:color="auto" w:fill="A7BFDE"/>
          </w:tcPr>
          <w:p w14:paraId="1825F307" w14:textId="77777777" w:rsidR="007853A4" w:rsidRPr="0050537E" w:rsidRDefault="007853A4" w:rsidP="007853A4">
            <w:pPr>
              <w:rPr>
                <w:b/>
                <w:color w:val="000000"/>
                <w:lang w:val="en-US"/>
              </w:rPr>
            </w:pPr>
          </w:p>
        </w:tc>
        <w:tc>
          <w:tcPr>
            <w:tcW w:w="4239" w:type="pct"/>
            <w:shd w:val="clear" w:color="auto" w:fill="D3DFEE"/>
          </w:tcPr>
          <w:p w14:paraId="02E902AD" w14:textId="77777777" w:rsidR="007853A4" w:rsidRPr="0050537E" w:rsidRDefault="007853A4" w:rsidP="007853A4">
            <w:pPr>
              <w:rPr>
                <w:b/>
                <w:i/>
                <w:color w:val="000000"/>
                <w:lang w:val="en-US"/>
              </w:rPr>
            </w:pPr>
          </w:p>
          <w:p w14:paraId="401863FD" w14:textId="77777777" w:rsidR="007853A4" w:rsidRPr="0050537E" w:rsidRDefault="007853A4" w:rsidP="007853A4">
            <w:pPr>
              <w:pStyle w:val="NoteLevel11"/>
              <w:numPr>
                <w:ilvl w:val="0"/>
                <w:numId w:val="14"/>
              </w:numPr>
              <w:jc w:val="both"/>
              <w:rPr>
                <w:rFonts w:ascii="Times New Roman" w:hAnsi="Times New Roman"/>
                <w:iCs/>
              </w:rPr>
            </w:pPr>
            <w:r w:rsidRPr="0050537E">
              <w:rPr>
                <w:rFonts w:ascii="Times New Roman" w:hAnsi="Times New Roman"/>
                <w:iCs/>
              </w:rPr>
              <w:t>T. W. Graham Solomons, C. B. Fryhle, Organic Chemistry, 11th Ed., , John Wiley &amp; Sons, Toronto, 2014.</w:t>
            </w:r>
          </w:p>
          <w:p w14:paraId="02C0C326" w14:textId="77777777" w:rsidR="007853A4" w:rsidRPr="0050537E" w:rsidRDefault="007853A4" w:rsidP="007853A4">
            <w:pPr>
              <w:pStyle w:val="NoteLevel11"/>
              <w:numPr>
                <w:ilvl w:val="0"/>
                <w:numId w:val="14"/>
              </w:numPr>
              <w:jc w:val="both"/>
              <w:rPr>
                <w:rFonts w:ascii="Times New Roman" w:hAnsi="Times New Roman"/>
                <w:iCs/>
              </w:rPr>
            </w:pPr>
            <w:r w:rsidRPr="0050537E">
              <w:rPr>
                <w:rFonts w:ascii="Times New Roman" w:hAnsi="Times New Roman"/>
                <w:iCs/>
              </w:rPr>
              <w:t>T. W. Graham Solomons, C. B. Fryhle, Organic Chemistry, 7th Ed., (Çeviri Editörleri: Gürol Okay, Yılmaz Yıldırır, Literatür Yayıncılık, 2002), John Wiley &amp; Sons, Toronto, 2000.</w:t>
            </w:r>
          </w:p>
          <w:p w14:paraId="380B31F1" w14:textId="77777777" w:rsidR="007853A4" w:rsidRPr="0050537E" w:rsidRDefault="007853A4" w:rsidP="007853A4">
            <w:pPr>
              <w:pStyle w:val="NoteLevel11"/>
              <w:numPr>
                <w:ilvl w:val="0"/>
                <w:numId w:val="14"/>
              </w:numPr>
              <w:jc w:val="both"/>
              <w:rPr>
                <w:rFonts w:ascii="Times New Roman" w:hAnsi="Times New Roman"/>
                <w:iCs/>
              </w:rPr>
            </w:pPr>
            <w:r w:rsidRPr="0050537E">
              <w:rPr>
                <w:rFonts w:ascii="Times New Roman" w:hAnsi="Times New Roman"/>
                <w:iCs/>
              </w:rPr>
              <w:t>K. Peter C. Vollhardt, Neil E. Schore, Organik Kimya - Yapı ve İşlev, (Çeviri editörleri: Tahsin Uyar, Fatma Sevin Düz, Palme Yayınevi, 2011), 6th Ed., Macmillan, NY, USA, 2011.</w:t>
            </w:r>
          </w:p>
          <w:p w14:paraId="2087B9AE" w14:textId="77777777" w:rsidR="007853A4" w:rsidRPr="0050537E" w:rsidRDefault="007853A4" w:rsidP="007853A4">
            <w:pPr>
              <w:pStyle w:val="NoteLevel11"/>
              <w:numPr>
                <w:ilvl w:val="0"/>
                <w:numId w:val="14"/>
              </w:numPr>
              <w:jc w:val="both"/>
              <w:rPr>
                <w:rFonts w:ascii="Times New Roman" w:hAnsi="Times New Roman"/>
                <w:iCs/>
              </w:rPr>
            </w:pPr>
            <w:r w:rsidRPr="0050537E">
              <w:rPr>
                <w:rFonts w:ascii="Times New Roman" w:hAnsi="Times New Roman"/>
                <w:iCs/>
              </w:rPr>
              <w:t>O, Tadashi, M. Howard, Organic Chemistry A mechanistic approach, OXFORD University Press, November 2013.</w:t>
            </w:r>
          </w:p>
          <w:p w14:paraId="11EB0B80" w14:textId="77777777" w:rsidR="007853A4" w:rsidRPr="0050537E" w:rsidRDefault="007853A4" w:rsidP="007853A4">
            <w:pPr>
              <w:pStyle w:val="NoteLevel11"/>
              <w:tabs>
                <w:tab w:val="clear" w:pos="720"/>
              </w:tabs>
              <w:ind w:left="360" w:firstLine="0"/>
              <w:jc w:val="both"/>
              <w:rPr>
                <w:rFonts w:ascii="Times New Roman" w:hAnsi="Times New Roman"/>
                <w:iCs/>
              </w:rPr>
            </w:pPr>
          </w:p>
        </w:tc>
      </w:tr>
    </w:tbl>
    <w:p w14:paraId="0541E263" w14:textId="77777777" w:rsidR="00B975D4" w:rsidRPr="0050537E" w:rsidRDefault="00B975D4" w:rsidP="00165725">
      <w:pPr>
        <w:rPr>
          <w:vanish/>
          <w:lang w:val="en-US"/>
        </w:rPr>
      </w:pPr>
    </w:p>
    <w:p w14:paraId="25288DC1" w14:textId="77777777" w:rsidR="00B975D4" w:rsidRPr="0050537E" w:rsidRDefault="00B975D4" w:rsidP="00165725">
      <w:pPr>
        <w:rPr>
          <w:vanish/>
          <w:lang w:val="en-US"/>
        </w:rPr>
      </w:pPr>
    </w:p>
    <w:p w14:paraId="1FD2F3CA" w14:textId="77777777" w:rsidR="00B975D4" w:rsidRPr="0050537E" w:rsidRDefault="00B975D4" w:rsidP="00165725">
      <w:pPr>
        <w:rPr>
          <w:vanish/>
          <w:lang w:val="en-US"/>
        </w:rPr>
      </w:pPr>
    </w:p>
    <w:p w14:paraId="2B97D5B7" w14:textId="77777777" w:rsidR="00B975D4" w:rsidRPr="0050537E" w:rsidRDefault="00B975D4" w:rsidP="00165725">
      <w:pPr>
        <w:rPr>
          <w:vanish/>
          <w:lang w:val="en-US"/>
        </w:rPr>
      </w:pPr>
    </w:p>
    <w:p w14:paraId="6620B1D4" w14:textId="77777777" w:rsidR="00281409" w:rsidRPr="0050537E" w:rsidRDefault="00281409" w:rsidP="00165725">
      <w:pPr>
        <w:rPr>
          <w:lang w:val="en-US"/>
        </w:rPr>
      </w:pPr>
    </w:p>
    <w:p w14:paraId="5BC6FC51" w14:textId="77777777" w:rsidR="00646472" w:rsidRPr="007853A4" w:rsidRDefault="00646472">
      <w:pPr>
        <w:rPr>
          <w:b/>
          <w:lang w:val="en-US"/>
        </w:rPr>
      </w:pPr>
    </w:p>
    <w:tbl>
      <w:tblPr>
        <w:tblW w:w="4861"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17"/>
        <w:gridCol w:w="7181"/>
        <w:gridCol w:w="284"/>
        <w:gridCol w:w="289"/>
        <w:gridCol w:w="292"/>
        <w:gridCol w:w="292"/>
        <w:gridCol w:w="341"/>
      </w:tblGrid>
      <w:tr w:rsidR="00407910" w:rsidRPr="0050537E" w14:paraId="36AAEABF" w14:textId="77777777" w:rsidTr="007853A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5CA11C5A" w14:textId="77777777" w:rsidR="00407910" w:rsidRPr="0050537E" w:rsidRDefault="00407910" w:rsidP="00A07EEA">
            <w:pPr>
              <w:rPr>
                <w:sz w:val="22"/>
                <w:szCs w:val="22"/>
                <w:lang w:val="en-US"/>
              </w:rPr>
            </w:pPr>
            <w:r w:rsidRPr="0050537E">
              <w:rPr>
                <w:sz w:val="22"/>
                <w:szCs w:val="22"/>
                <w:lang w:val="en-US"/>
              </w:rPr>
              <w:t>No</w:t>
            </w:r>
          </w:p>
        </w:tc>
        <w:tc>
          <w:tcPr>
            <w:tcW w:w="7293"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2BC98F59" w14:textId="6306E8AD" w:rsidR="00407910" w:rsidRPr="0050537E" w:rsidRDefault="00A07EEA" w:rsidP="00A07EEA">
            <w:pPr>
              <w:jc w:val="both"/>
              <w:rPr>
                <w:b/>
                <w:sz w:val="22"/>
                <w:szCs w:val="22"/>
                <w:lang w:val="en-US"/>
              </w:rPr>
            </w:pPr>
            <w:r w:rsidRPr="0050537E">
              <w:rPr>
                <w:b/>
                <w:sz w:val="22"/>
                <w:szCs w:val="22"/>
                <w:lang w:val="en-US"/>
              </w:rPr>
              <w:t>Competencies of Pharmacy Program</w:t>
            </w:r>
          </w:p>
        </w:tc>
        <w:tc>
          <w:tcPr>
            <w:tcW w:w="1457"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6E8D1D53" w14:textId="30AE1A06" w:rsidR="00407910" w:rsidRPr="0050537E" w:rsidRDefault="007853A4" w:rsidP="00A07EEA">
            <w:pPr>
              <w:jc w:val="center"/>
              <w:rPr>
                <w:sz w:val="22"/>
                <w:szCs w:val="22"/>
                <w:lang w:val="en-US"/>
              </w:rPr>
            </w:pPr>
            <w:r w:rsidRPr="00BB390C">
              <w:rPr>
                <w:b/>
                <w:sz w:val="22"/>
                <w:szCs w:val="22"/>
                <w:lang w:val="en-US"/>
              </w:rPr>
              <w:t>Contribution</w:t>
            </w:r>
          </w:p>
        </w:tc>
      </w:tr>
      <w:tr w:rsidR="00AA5ABD" w:rsidRPr="0050537E" w14:paraId="38DC13D2" w14:textId="77777777" w:rsidTr="007853A4">
        <w:trPr>
          <w:tblCellSpacing w:w="15" w:type="dxa"/>
          <w:jc w:val="center"/>
        </w:trPr>
        <w:tc>
          <w:tcPr>
            <w:tcW w:w="372" w:type="dxa"/>
            <w:vMerge/>
            <w:tcBorders>
              <w:top w:val="nil"/>
              <w:left w:val="nil"/>
              <w:bottom w:val="single" w:sz="6" w:space="0" w:color="CCCCCC"/>
              <w:right w:val="nil"/>
            </w:tcBorders>
            <w:shd w:val="clear" w:color="auto" w:fill="ECEBEB"/>
            <w:vAlign w:val="center"/>
            <w:hideMark/>
          </w:tcPr>
          <w:p w14:paraId="55FC62F3" w14:textId="77777777" w:rsidR="00AA5ABD" w:rsidRPr="0050537E" w:rsidRDefault="00AA5ABD" w:rsidP="00AA5ABD">
            <w:pPr>
              <w:rPr>
                <w:sz w:val="22"/>
                <w:szCs w:val="22"/>
                <w:lang w:val="en-US"/>
              </w:rPr>
            </w:pPr>
          </w:p>
        </w:tc>
        <w:tc>
          <w:tcPr>
            <w:tcW w:w="7293" w:type="dxa"/>
            <w:vMerge/>
            <w:tcBorders>
              <w:top w:val="nil"/>
              <w:left w:val="nil"/>
              <w:bottom w:val="single" w:sz="6" w:space="0" w:color="CCCCCC"/>
              <w:right w:val="nil"/>
            </w:tcBorders>
            <w:shd w:val="clear" w:color="auto" w:fill="ECEBEB"/>
            <w:vAlign w:val="center"/>
            <w:hideMark/>
          </w:tcPr>
          <w:p w14:paraId="4E6CDBA5" w14:textId="77777777" w:rsidR="00AA5ABD" w:rsidRPr="0050537E" w:rsidRDefault="00AA5ABD" w:rsidP="00AA5ABD">
            <w:pPr>
              <w:rPr>
                <w:b/>
                <w:sz w:val="22"/>
                <w:szCs w:val="22"/>
                <w:lang w:val="en-US"/>
              </w:rPr>
            </w:pPr>
          </w:p>
        </w:tc>
        <w:tc>
          <w:tcPr>
            <w:tcW w:w="255"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41331AD7" w14:textId="1ABC55E9" w:rsidR="00AA5ABD" w:rsidRPr="0050537E" w:rsidRDefault="00AA5ABD" w:rsidP="00AA5ABD">
            <w:pPr>
              <w:jc w:val="center"/>
              <w:rPr>
                <w:sz w:val="22"/>
                <w:szCs w:val="22"/>
                <w:lang w:val="en-US"/>
              </w:rPr>
            </w:pPr>
            <w:r w:rsidRPr="0050537E">
              <w:rPr>
                <w:rFonts w:ascii="Calibri" w:hAnsi="Calibri" w:cs="Calibri"/>
                <w:lang w:val="en-US"/>
              </w:rPr>
              <w:t>1</w:t>
            </w:r>
          </w:p>
        </w:tc>
        <w:tc>
          <w:tcPr>
            <w:tcW w:w="26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60997209" w14:textId="03A1F536" w:rsidR="00AA5ABD" w:rsidRPr="0050537E" w:rsidRDefault="00AA5ABD" w:rsidP="00AA5ABD">
            <w:pPr>
              <w:jc w:val="center"/>
              <w:rPr>
                <w:sz w:val="22"/>
                <w:szCs w:val="22"/>
                <w:lang w:val="en-US"/>
              </w:rPr>
            </w:pPr>
            <w:r w:rsidRPr="0050537E">
              <w:rPr>
                <w:rFonts w:ascii="Calibri" w:hAnsi="Calibri" w:cs="Calibri"/>
                <w:lang w:val="en-US"/>
              </w:rPr>
              <w:t>2</w:t>
            </w:r>
          </w:p>
        </w:tc>
        <w:tc>
          <w:tcPr>
            <w:tcW w:w="26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79B8AB7E" w14:textId="3BCDE8CB" w:rsidR="00AA5ABD" w:rsidRPr="0050537E" w:rsidRDefault="00AA5ABD" w:rsidP="00AA5ABD">
            <w:pPr>
              <w:jc w:val="center"/>
              <w:rPr>
                <w:sz w:val="22"/>
                <w:szCs w:val="22"/>
                <w:lang w:val="en-US"/>
              </w:rPr>
            </w:pPr>
            <w:r w:rsidRPr="0050537E">
              <w:rPr>
                <w:rFonts w:ascii="Calibri" w:hAnsi="Calibri" w:cs="Calibri"/>
                <w:lang w:val="en-US"/>
              </w:rPr>
              <w:t>3</w:t>
            </w:r>
          </w:p>
        </w:tc>
        <w:tc>
          <w:tcPr>
            <w:tcW w:w="26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3C97F404" w14:textId="7488A221" w:rsidR="00AA5ABD" w:rsidRPr="0050537E" w:rsidRDefault="00AA5ABD" w:rsidP="00AA5ABD">
            <w:pPr>
              <w:jc w:val="center"/>
              <w:rPr>
                <w:sz w:val="22"/>
                <w:szCs w:val="22"/>
                <w:lang w:val="en-US"/>
              </w:rPr>
            </w:pPr>
            <w:r w:rsidRPr="0050537E">
              <w:rPr>
                <w:rFonts w:ascii="Calibri" w:hAnsi="Calibri" w:cs="Calibri"/>
                <w:lang w:val="en-US"/>
              </w:rPr>
              <w:t>4</w:t>
            </w:r>
          </w:p>
        </w:tc>
        <w:tc>
          <w:tcPr>
            <w:tcW w:w="298"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C78FF04" w14:textId="57B1022F" w:rsidR="00AA5ABD" w:rsidRPr="0050537E" w:rsidRDefault="00AA5ABD" w:rsidP="00AA5ABD">
            <w:pPr>
              <w:jc w:val="center"/>
              <w:rPr>
                <w:sz w:val="22"/>
                <w:szCs w:val="22"/>
                <w:lang w:val="en-US"/>
              </w:rPr>
            </w:pPr>
            <w:r w:rsidRPr="0050537E">
              <w:rPr>
                <w:rFonts w:ascii="Calibri" w:hAnsi="Calibri" w:cs="Calibri"/>
                <w:lang w:val="en-US"/>
              </w:rPr>
              <w:t>5</w:t>
            </w:r>
          </w:p>
        </w:tc>
      </w:tr>
      <w:tr w:rsidR="00AA5ABD" w:rsidRPr="0050537E" w14:paraId="145D7244"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DF1312F" w14:textId="77777777" w:rsidR="00AA5ABD" w:rsidRPr="0050537E" w:rsidRDefault="00AA5ABD" w:rsidP="00AA5ABD">
            <w:pPr>
              <w:rPr>
                <w:sz w:val="22"/>
                <w:szCs w:val="22"/>
                <w:lang w:val="en-US"/>
              </w:rPr>
            </w:pPr>
            <w:r w:rsidRPr="0050537E">
              <w:rPr>
                <w:sz w:val="22"/>
                <w:szCs w:val="22"/>
                <w:lang w:val="en-US"/>
              </w:rPr>
              <w:t>1</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8F8C65E" w14:textId="77777777"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Implements skills in all areas of occupations obtained from pharmaceutical basic and professional sciences within the scope and framework of rules of ethics, religion, language, race, gender and socio-economic discrimination in collaboration with the relevant professional administrators and regulatory authorities.</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ADEEC5F" w14:textId="77777777" w:rsidR="00AA5ABD" w:rsidRPr="0050537E" w:rsidRDefault="00AA5ABD" w:rsidP="00AA5ABD">
            <w:pPr>
              <w:contextualSpacing/>
              <w:jc w:val="center"/>
              <w:rPr>
                <w:sz w:val="22"/>
                <w:szCs w:val="22"/>
                <w:lang w:val="en-US"/>
              </w:rP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51EEBC1"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E470C86" w14:textId="6DE10FB8" w:rsidR="00AA5ABD" w:rsidRPr="0050537E" w:rsidRDefault="00AA5ABD" w:rsidP="00AA5ABD">
            <w:pPr>
              <w:jc w:val="center"/>
              <w:rPr>
                <w:sz w:val="22"/>
                <w:szCs w:val="22"/>
                <w:lang w:val="en-US"/>
              </w:rPr>
            </w:pPr>
            <w:r w:rsidRPr="0050537E">
              <w:rPr>
                <w:rFonts w:ascii="Calibri" w:hAnsi="Calibri" w:cs="Tahoma"/>
                <w:lang w:val="en-US"/>
              </w:rPr>
              <w:t>X</w:t>
            </w: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B8607A" w14:textId="77777777" w:rsidR="00AA5ABD" w:rsidRPr="0050537E" w:rsidRDefault="00AA5ABD" w:rsidP="00AA5ABD">
            <w:pPr>
              <w:jc w:val="center"/>
              <w:rPr>
                <w:sz w:val="22"/>
                <w:szCs w:val="22"/>
                <w:lang w:val="en-US"/>
              </w:rP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A59DC18" w14:textId="77777777" w:rsidR="00AA5ABD" w:rsidRPr="0050537E" w:rsidRDefault="00AA5ABD" w:rsidP="00AA5ABD">
            <w:pPr>
              <w:jc w:val="center"/>
              <w:rPr>
                <w:sz w:val="22"/>
                <w:szCs w:val="22"/>
                <w:lang w:val="en-US"/>
              </w:rPr>
            </w:pPr>
          </w:p>
        </w:tc>
      </w:tr>
      <w:tr w:rsidR="00AA5ABD" w:rsidRPr="0050537E" w14:paraId="3CB2F930"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FF5639B" w14:textId="77777777" w:rsidR="00AA5ABD" w:rsidRPr="0050537E" w:rsidRDefault="00AA5ABD" w:rsidP="00AA5ABD">
            <w:pPr>
              <w:rPr>
                <w:sz w:val="22"/>
                <w:szCs w:val="22"/>
                <w:lang w:val="en-US"/>
              </w:rPr>
            </w:pPr>
            <w:r w:rsidRPr="0050537E">
              <w:rPr>
                <w:sz w:val="22"/>
                <w:szCs w:val="22"/>
                <w:lang w:val="en-US"/>
              </w:rPr>
              <w:t>2</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3FB2765" w14:textId="296D5EE4" w:rsidR="00AA5ABD" w:rsidRPr="0050537E" w:rsidRDefault="00AA5ABD" w:rsidP="00AA5ABD">
            <w:pPr>
              <w:pStyle w:val="ListeParagraf"/>
              <w:spacing w:after="0" w:line="240" w:lineRule="auto"/>
              <w:ind w:left="0"/>
              <w:jc w:val="both"/>
              <w:rPr>
                <w:rFonts w:ascii="Times New Roman" w:eastAsia="Times New Roman" w:hAnsi="Times New Roman"/>
                <w:color w:val="5E6066"/>
                <w:shd w:val="clear" w:color="auto" w:fill="FFFFFF"/>
                <w:lang w:val="en-US"/>
              </w:rPr>
            </w:pPr>
            <w:r w:rsidRPr="0050537E">
              <w:rPr>
                <w:rFonts w:ascii="Times New Roman" w:hAnsi="Times New Roman"/>
                <w:lang w:val="en-US"/>
              </w:rPr>
              <w:t xml:space="preserve">Communicates effectively with community members, health care professionals, policy makers and administrators to transfer </w:t>
            </w:r>
            <w:r w:rsidR="002417B6" w:rsidRPr="0050537E">
              <w:rPr>
                <w:rFonts w:ascii="Times New Roman" w:hAnsi="Times New Roman"/>
                <w:lang w:val="en-US"/>
              </w:rPr>
              <w:t>information</w:t>
            </w:r>
            <w:r w:rsidRPr="0050537E">
              <w:rPr>
                <w:rFonts w:ascii="Times New Roman" w:hAnsi="Times New Roman"/>
                <w:lang w:val="en-US"/>
              </w:rPr>
              <w:t xml:space="preserve"> of professional pharmacy applications and usage of pharmaceutical products.</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52331B9" w14:textId="3399ED81" w:rsidR="00AA5ABD" w:rsidRPr="0050537E" w:rsidRDefault="00AA5ABD" w:rsidP="00AA5ABD">
            <w:pPr>
              <w:contextualSpacing/>
              <w:jc w:val="center"/>
              <w:rPr>
                <w:sz w:val="22"/>
                <w:szCs w:val="22"/>
                <w:lang w:val="en-US"/>
              </w:rP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2374C7E"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E7E3FC9" w14:textId="41F01D1E" w:rsidR="00AA5ABD" w:rsidRPr="0050537E" w:rsidRDefault="0075188E" w:rsidP="00AA5ABD">
            <w:pPr>
              <w:jc w:val="center"/>
              <w:rPr>
                <w:sz w:val="22"/>
                <w:szCs w:val="22"/>
                <w:lang w:val="en-US"/>
              </w:rPr>
            </w:pPr>
            <w:r w:rsidRPr="0050537E">
              <w:rPr>
                <w:sz w:val="22"/>
                <w:szCs w:val="22"/>
                <w:lang w:val="en-US"/>
              </w:rPr>
              <w:t>X</w:t>
            </w: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C61DCD6" w14:textId="191E9D75" w:rsidR="00AA5ABD" w:rsidRPr="0050537E" w:rsidRDefault="00AA5ABD" w:rsidP="00AA5ABD">
            <w:pPr>
              <w:jc w:val="center"/>
              <w:rPr>
                <w:sz w:val="22"/>
                <w:szCs w:val="22"/>
                <w:lang w:val="en-US"/>
              </w:rP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161B6EA" w14:textId="77777777" w:rsidR="00AA5ABD" w:rsidRPr="0050537E" w:rsidRDefault="00AA5ABD" w:rsidP="00AA5ABD">
            <w:pPr>
              <w:jc w:val="center"/>
              <w:rPr>
                <w:sz w:val="22"/>
                <w:szCs w:val="22"/>
                <w:lang w:val="en-US"/>
              </w:rPr>
            </w:pPr>
          </w:p>
        </w:tc>
      </w:tr>
      <w:tr w:rsidR="00AA5ABD" w:rsidRPr="0050537E" w14:paraId="2754A886"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390E7989" w14:textId="77777777" w:rsidR="00AA5ABD" w:rsidRPr="0050537E" w:rsidRDefault="00AA5ABD" w:rsidP="00AA5ABD">
            <w:pPr>
              <w:rPr>
                <w:sz w:val="22"/>
                <w:szCs w:val="22"/>
                <w:lang w:val="en-US"/>
              </w:rPr>
            </w:pPr>
            <w:r w:rsidRPr="0050537E">
              <w:rPr>
                <w:sz w:val="22"/>
                <w:szCs w:val="22"/>
                <w:lang w:val="en-US"/>
              </w:rPr>
              <w:t>3</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7B59411A" w14:textId="77777777"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In the frame of pharmaceutical care and clinical applications, evaluates accuracy and cost-effectiveness of medication treatment, solve the problems and give decisions.</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A237576" w14:textId="77777777" w:rsidR="00AA5ABD" w:rsidRPr="0050537E" w:rsidRDefault="00AA5ABD" w:rsidP="00AA5ABD">
            <w:pPr>
              <w:contextualSpacing/>
              <w:jc w:val="center"/>
              <w:rPr>
                <w:sz w:val="22"/>
                <w:szCs w:val="22"/>
                <w:lang w:val="en-US"/>
              </w:rP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D5E02D0" w14:textId="3381441B"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A9EC254" w14:textId="6980103B"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91BF0D" w14:textId="33392D07" w:rsidR="00AA5ABD" w:rsidRPr="0050537E" w:rsidRDefault="0075188E" w:rsidP="00AA5ABD">
            <w:pPr>
              <w:jc w:val="center"/>
              <w:rPr>
                <w:sz w:val="22"/>
                <w:szCs w:val="22"/>
                <w:lang w:val="en-US"/>
              </w:rPr>
            </w:pPr>
            <w:r w:rsidRPr="0050537E">
              <w:rPr>
                <w:sz w:val="22"/>
                <w:szCs w:val="22"/>
                <w:lang w:val="en-US"/>
              </w:rPr>
              <w:t>X</w:t>
            </w: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D5B017A" w14:textId="77777777" w:rsidR="00AA5ABD" w:rsidRPr="0050537E" w:rsidRDefault="00AA5ABD" w:rsidP="00AA5ABD">
            <w:pPr>
              <w:jc w:val="center"/>
              <w:rPr>
                <w:sz w:val="22"/>
                <w:szCs w:val="22"/>
                <w:lang w:val="en-US"/>
              </w:rPr>
            </w:pPr>
          </w:p>
        </w:tc>
      </w:tr>
      <w:tr w:rsidR="00AA5ABD" w:rsidRPr="0050537E" w14:paraId="05E6085A"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D240" w14:textId="77777777" w:rsidR="00AA5ABD" w:rsidRPr="0050537E" w:rsidRDefault="00AA5ABD" w:rsidP="00AA5ABD">
            <w:pPr>
              <w:rPr>
                <w:sz w:val="22"/>
                <w:szCs w:val="22"/>
                <w:lang w:val="en-US"/>
              </w:rPr>
            </w:pPr>
            <w:r w:rsidRPr="0050537E">
              <w:rPr>
                <w:sz w:val="22"/>
                <w:szCs w:val="22"/>
                <w:lang w:val="en-US"/>
              </w:rPr>
              <w:t>4</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0D7BDC96" w14:textId="77777777" w:rsidR="00AA5ABD" w:rsidRPr="0050537E" w:rsidRDefault="00AA5ABD" w:rsidP="00AA5ABD">
            <w:pPr>
              <w:pStyle w:val="ListeParagraf"/>
              <w:spacing w:after="0" w:line="240" w:lineRule="auto"/>
              <w:ind w:left="0"/>
              <w:jc w:val="both"/>
              <w:rPr>
                <w:rStyle w:val="hps"/>
                <w:rFonts w:ascii="Times New Roman" w:hAnsi="Times New Roman"/>
                <w:lang w:val="en-US"/>
              </w:rPr>
            </w:pPr>
            <w:r w:rsidRPr="0050537E">
              <w:rPr>
                <w:rFonts w:ascii="Times New Roman" w:hAnsi="Times New Roman"/>
                <w:lang w:val="en-US"/>
              </w:rPr>
              <w:t xml:space="preserve">Acquire the current and evidence-based information by using relevant information technologies to apply the rational use of natural, synthetic and biotechnological drugs and give education, information and consultation to community members, other health-care providers and constitutions. </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3CA195E" w14:textId="011E7C21" w:rsidR="00AA5ABD" w:rsidRPr="0050537E" w:rsidRDefault="00AA5ABD" w:rsidP="00AA5ABD">
            <w:pPr>
              <w:contextualSpacing/>
              <w:jc w:val="center"/>
              <w:rPr>
                <w:sz w:val="22"/>
                <w:szCs w:val="22"/>
                <w:lang w:val="en-US"/>
              </w:rP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B3C11CD"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A83B978" w14:textId="098CB9EF" w:rsidR="00AA5ABD" w:rsidRPr="0050537E" w:rsidRDefault="0075188E" w:rsidP="00AA5ABD">
            <w:pPr>
              <w:jc w:val="center"/>
              <w:rPr>
                <w:sz w:val="22"/>
                <w:szCs w:val="22"/>
                <w:lang w:val="en-US"/>
              </w:rPr>
            </w:pPr>
            <w:r w:rsidRPr="0050537E">
              <w:rPr>
                <w:sz w:val="22"/>
                <w:szCs w:val="22"/>
                <w:lang w:val="en-US"/>
              </w:rPr>
              <w:t>X</w:t>
            </w: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A6EFBD3" w14:textId="77777777" w:rsidR="00AA5ABD" w:rsidRPr="0050537E" w:rsidRDefault="00AA5ABD" w:rsidP="00AA5ABD">
            <w:pPr>
              <w:jc w:val="center"/>
              <w:rPr>
                <w:sz w:val="22"/>
                <w:szCs w:val="22"/>
                <w:lang w:val="en-US"/>
              </w:rP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EBF8F37" w14:textId="77777777" w:rsidR="00AA5ABD" w:rsidRPr="0050537E" w:rsidRDefault="00AA5ABD" w:rsidP="00AA5ABD">
            <w:pPr>
              <w:jc w:val="center"/>
              <w:rPr>
                <w:sz w:val="22"/>
                <w:szCs w:val="22"/>
                <w:lang w:val="en-US"/>
              </w:rPr>
            </w:pPr>
          </w:p>
        </w:tc>
      </w:tr>
      <w:tr w:rsidR="00AA5ABD" w:rsidRPr="0050537E" w14:paraId="08521F9B"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4DB103A" w14:textId="77777777" w:rsidR="00AA5ABD" w:rsidRPr="0050537E" w:rsidRDefault="00AA5ABD" w:rsidP="00AA5ABD">
            <w:pPr>
              <w:rPr>
                <w:sz w:val="22"/>
                <w:szCs w:val="22"/>
                <w:lang w:val="en-US"/>
              </w:rPr>
            </w:pPr>
            <w:r w:rsidRPr="0050537E">
              <w:rPr>
                <w:sz w:val="22"/>
                <w:szCs w:val="22"/>
                <w:lang w:val="en-US"/>
              </w:rPr>
              <w:lastRenderedPageBreak/>
              <w:t>5</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430A6F5D" w14:textId="77777777"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Experienced the basic and professional knowledge to manage, apply and make decision of the entire process related to design, handling and consumption of natural, synthetic and biotechnological pharmaceuticals.</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25F2B04" w14:textId="77777777" w:rsidR="00AA5ABD" w:rsidRPr="0050537E" w:rsidRDefault="00AA5ABD" w:rsidP="00AA5ABD">
            <w:pPr>
              <w:contextualSpacing/>
              <w:jc w:val="center"/>
              <w:rPr>
                <w:sz w:val="22"/>
                <w:szCs w:val="22"/>
                <w:lang w:val="en-US"/>
              </w:rPr>
            </w:pP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801DEF8" w14:textId="1C2E8775"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AD39183"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18208A9" w14:textId="76C5C549" w:rsidR="00AA5ABD" w:rsidRPr="0050537E" w:rsidRDefault="0075188E" w:rsidP="00AA5ABD">
            <w:pPr>
              <w:jc w:val="center"/>
              <w:rPr>
                <w:sz w:val="22"/>
                <w:szCs w:val="22"/>
                <w:lang w:val="en-US"/>
              </w:rPr>
            </w:pPr>
            <w:r w:rsidRPr="0050537E">
              <w:rPr>
                <w:sz w:val="22"/>
                <w:szCs w:val="22"/>
                <w:lang w:val="en-US"/>
              </w:rPr>
              <w:t>X</w:t>
            </w: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4930C78" w14:textId="4A12C7FA" w:rsidR="00AA5ABD" w:rsidRPr="0050537E" w:rsidRDefault="00AA5ABD" w:rsidP="00AA5ABD">
            <w:pPr>
              <w:jc w:val="center"/>
              <w:rPr>
                <w:sz w:val="22"/>
                <w:szCs w:val="22"/>
                <w:lang w:val="en-US"/>
              </w:rPr>
            </w:pPr>
          </w:p>
        </w:tc>
      </w:tr>
      <w:tr w:rsidR="00AA5ABD" w:rsidRPr="0050537E" w14:paraId="7DAADF7F" w14:textId="77777777" w:rsidTr="007853A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51931FC6" w14:textId="77777777" w:rsidR="00AA5ABD" w:rsidRPr="0050537E" w:rsidRDefault="00AA5ABD" w:rsidP="00AA5ABD">
            <w:pPr>
              <w:rPr>
                <w:sz w:val="22"/>
                <w:szCs w:val="22"/>
                <w:lang w:val="en-US"/>
              </w:rPr>
            </w:pPr>
            <w:r w:rsidRPr="0050537E">
              <w:rPr>
                <w:sz w:val="22"/>
                <w:szCs w:val="22"/>
                <w:lang w:val="en-US"/>
              </w:rPr>
              <w:t>6</w:t>
            </w:r>
          </w:p>
        </w:tc>
        <w:tc>
          <w:tcPr>
            <w:tcW w:w="7293" w:type="dxa"/>
            <w:tcBorders>
              <w:top w:val="nil"/>
              <w:left w:val="nil"/>
              <w:bottom w:val="nil"/>
              <w:right w:val="nil"/>
            </w:tcBorders>
            <w:shd w:val="clear" w:color="auto" w:fill="8EAADB"/>
            <w:tcMar>
              <w:top w:w="15" w:type="dxa"/>
              <w:left w:w="75" w:type="dxa"/>
              <w:bottom w:w="15" w:type="dxa"/>
              <w:right w:w="15" w:type="dxa"/>
            </w:tcMar>
            <w:hideMark/>
          </w:tcPr>
          <w:p w14:paraId="1436DE0D" w14:textId="71F74A95"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Possess cultural competency and consciousness to design, implement, and monitor patient-oriented pharmacy practice for the improvement of the quality of heath care by making joint cooperation.</w:t>
            </w:r>
          </w:p>
        </w:tc>
        <w:tc>
          <w:tcPr>
            <w:tcW w:w="255" w:type="dxa"/>
            <w:tcBorders>
              <w:top w:val="nil"/>
              <w:left w:val="nil"/>
              <w:bottom w:val="nil"/>
              <w:right w:val="nil"/>
            </w:tcBorders>
            <w:shd w:val="clear" w:color="auto" w:fill="9CC2E5"/>
            <w:tcMar>
              <w:top w:w="15" w:type="dxa"/>
              <w:left w:w="75" w:type="dxa"/>
              <w:bottom w:w="15" w:type="dxa"/>
              <w:right w:w="15" w:type="dxa"/>
            </w:tcMar>
            <w:vAlign w:val="center"/>
          </w:tcPr>
          <w:p w14:paraId="17F15A83" w14:textId="77777777" w:rsidR="00AA5ABD" w:rsidRPr="0050537E" w:rsidRDefault="00AA5ABD" w:rsidP="00AA5ABD">
            <w:pPr>
              <w:contextualSpacing/>
              <w:jc w:val="center"/>
              <w:rPr>
                <w:sz w:val="22"/>
                <w:szCs w:val="22"/>
                <w:lang w:val="en-US"/>
              </w:rP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212A1980" w14:textId="400F4E06"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67210908" w14:textId="77777777"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79646752" w14:textId="00D42991" w:rsidR="00AA5ABD" w:rsidRPr="0050537E" w:rsidRDefault="0075188E" w:rsidP="00AA5ABD">
            <w:pPr>
              <w:jc w:val="center"/>
              <w:rPr>
                <w:sz w:val="22"/>
                <w:szCs w:val="22"/>
                <w:lang w:val="en-US"/>
              </w:rPr>
            </w:pPr>
            <w:r w:rsidRPr="0050537E">
              <w:rPr>
                <w:sz w:val="22"/>
                <w:szCs w:val="22"/>
                <w:lang w:val="en-US"/>
              </w:rPr>
              <w:t>X</w:t>
            </w: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1BDCB8D1" w14:textId="753DF9CF" w:rsidR="00AA5ABD" w:rsidRPr="0050537E" w:rsidRDefault="00AA5ABD" w:rsidP="00AA5ABD">
            <w:pPr>
              <w:jc w:val="center"/>
              <w:rPr>
                <w:sz w:val="22"/>
                <w:szCs w:val="22"/>
                <w:lang w:val="en-US"/>
              </w:rPr>
            </w:pPr>
          </w:p>
        </w:tc>
      </w:tr>
      <w:tr w:rsidR="00AA5ABD" w:rsidRPr="0050537E" w14:paraId="36BCDD0E" w14:textId="77777777" w:rsidTr="007853A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F4D0679" w14:textId="77777777" w:rsidR="00AA5ABD" w:rsidRPr="0050537E" w:rsidRDefault="00AA5ABD" w:rsidP="00AA5ABD">
            <w:pPr>
              <w:rPr>
                <w:sz w:val="22"/>
                <w:szCs w:val="22"/>
                <w:lang w:val="en-US"/>
              </w:rPr>
            </w:pPr>
            <w:r w:rsidRPr="0050537E">
              <w:rPr>
                <w:sz w:val="22"/>
                <w:szCs w:val="22"/>
                <w:lang w:val="en-US"/>
              </w:rPr>
              <w:t>7</w:t>
            </w:r>
          </w:p>
        </w:tc>
        <w:tc>
          <w:tcPr>
            <w:tcW w:w="7293" w:type="dxa"/>
            <w:tcBorders>
              <w:top w:val="nil"/>
              <w:left w:val="nil"/>
              <w:bottom w:val="nil"/>
              <w:right w:val="nil"/>
            </w:tcBorders>
            <w:shd w:val="clear" w:color="auto" w:fill="8EAADB"/>
            <w:tcMar>
              <w:top w:w="15" w:type="dxa"/>
              <w:left w:w="75" w:type="dxa"/>
              <w:bottom w:w="15" w:type="dxa"/>
              <w:right w:w="15" w:type="dxa"/>
            </w:tcMar>
          </w:tcPr>
          <w:p w14:paraId="68FE02D5" w14:textId="1FA24A1E"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Raise consciousness to application of modern scientific and technological developments in pharmaceutical field by the awareness of lifelong learning.</w:t>
            </w:r>
          </w:p>
        </w:tc>
        <w:tc>
          <w:tcPr>
            <w:tcW w:w="255" w:type="dxa"/>
            <w:tcBorders>
              <w:top w:val="nil"/>
              <w:left w:val="nil"/>
              <w:bottom w:val="nil"/>
              <w:right w:val="nil"/>
            </w:tcBorders>
            <w:shd w:val="clear" w:color="auto" w:fill="9CC2E5"/>
            <w:tcMar>
              <w:top w:w="15" w:type="dxa"/>
              <w:left w:w="75" w:type="dxa"/>
              <w:bottom w:w="15" w:type="dxa"/>
              <w:right w:w="15" w:type="dxa"/>
            </w:tcMar>
            <w:vAlign w:val="center"/>
          </w:tcPr>
          <w:p w14:paraId="73BF8C07" w14:textId="77777777" w:rsidR="00AA5ABD" w:rsidRPr="0050537E" w:rsidRDefault="00AA5ABD" w:rsidP="00AA5ABD">
            <w:pPr>
              <w:contextualSpacing/>
              <w:jc w:val="center"/>
              <w:rPr>
                <w:sz w:val="22"/>
                <w:szCs w:val="22"/>
                <w:lang w:val="en-US"/>
              </w:rP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166BE2E7" w14:textId="77777777"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43EC8339" w14:textId="263110B3"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6372EA3C" w14:textId="664B534D" w:rsidR="00AA5ABD" w:rsidRPr="0050537E" w:rsidRDefault="0075188E" w:rsidP="00AA5ABD">
            <w:pPr>
              <w:jc w:val="center"/>
              <w:rPr>
                <w:sz w:val="22"/>
                <w:szCs w:val="22"/>
                <w:lang w:val="en-US"/>
              </w:rPr>
            </w:pPr>
            <w:r w:rsidRPr="0050537E">
              <w:rPr>
                <w:sz w:val="22"/>
                <w:szCs w:val="22"/>
                <w:lang w:val="en-US"/>
              </w:rPr>
              <w:t>X</w:t>
            </w: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4A90F968" w14:textId="77777777" w:rsidR="00AA5ABD" w:rsidRPr="0050537E" w:rsidRDefault="00AA5ABD" w:rsidP="00AA5ABD">
            <w:pPr>
              <w:jc w:val="center"/>
              <w:rPr>
                <w:sz w:val="22"/>
                <w:szCs w:val="22"/>
                <w:lang w:val="en-US"/>
              </w:rPr>
            </w:pPr>
          </w:p>
        </w:tc>
      </w:tr>
      <w:tr w:rsidR="00AA5ABD" w:rsidRPr="0050537E" w14:paraId="3E8D95DC" w14:textId="77777777" w:rsidTr="007853A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06792680" w14:textId="77777777" w:rsidR="00AA5ABD" w:rsidRPr="0050537E" w:rsidRDefault="00AA5ABD" w:rsidP="00AA5ABD">
            <w:pPr>
              <w:rPr>
                <w:sz w:val="22"/>
                <w:szCs w:val="22"/>
                <w:lang w:val="en-US"/>
              </w:rPr>
            </w:pPr>
            <w:r w:rsidRPr="0050537E">
              <w:rPr>
                <w:sz w:val="22"/>
                <w:szCs w:val="22"/>
                <w:lang w:val="en-US"/>
              </w:rPr>
              <w:t>8</w:t>
            </w:r>
          </w:p>
        </w:tc>
        <w:tc>
          <w:tcPr>
            <w:tcW w:w="7293" w:type="dxa"/>
            <w:tcBorders>
              <w:top w:val="nil"/>
              <w:left w:val="nil"/>
              <w:bottom w:val="nil"/>
              <w:right w:val="nil"/>
            </w:tcBorders>
            <w:shd w:val="clear" w:color="auto" w:fill="8EAADB"/>
            <w:tcMar>
              <w:top w:w="15" w:type="dxa"/>
              <w:left w:w="75" w:type="dxa"/>
              <w:bottom w:w="15" w:type="dxa"/>
              <w:right w:w="15" w:type="dxa"/>
            </w:tcMar>
          </w:tcPr>
          <w:p w14:paraId="70C6A9C1" w14:textId="25E68325"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 xml:space="preserve">Experienced to research and development, quality control, good manufacturing practices and has knowledge to manage and apply the license process of pharmaceutical products. </w:t>
            </w:r>
          </w:p>
        </w:tc>
        <w:tc>
          <w:tcPr>
            <w:tcW w:w="255" w:type="dxa"/>
            <w:tcBorders>
              <w:top w:val="nil"/>
              <w:left w:val="nil"/>
              <w:bottom w:val="nil"/>
              <w:right w:val="nil"/>
            </w:tcBorders>
            <w:shd w:val="clear" w:color="auto" w:fill="9CC2E5"/>
            <w:tcMar>
              <w:top w:w="15" w:type="dxa"/>
              <w:left w:w="75" w:type="dxa"/>
              <w:bottom w:w="15" w:type="dxa"/>
              <w:right w:w="15" w:type="dxa"/>
            </w:tcMar>
            <w:vAlign w:val="center"/>
          </w:tcPr>
          <w:p w14:paraId="106B463B" w14:textId="77777777" w:rsidR="00AA5ABD" w:rsidRPr="0050537E" w:rsidRDefault="00AA5ABD" w:rsidP="00AA5ABD">
            <w:pPr>
              <w:contextualSpacing/>
              <w:jc w:val="center"/>
              <w:rPr>
                <w:sz w:val="22"/>
                <w:szCs w:val="22"/>
                <w:lang w:val="en-US"/>
              </w:rPr>
            </w:pP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7E71F54F" w14:textId="435A78AC"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74DCDA85" w14:textId="72C79094" w:rsidR="00AA5ABD" w:rsidRPr="0050537E" w:rsidRDefault="0075188E" w:rsidP="00AA5ABD">
            <w:pPr>
              <w:jc w:val="center"/>
              <w:rPr>
                <w:sz w:val="22"/>
                <w:szCs w:val="22"/>
                <w:lang w:val="en-US"/>
              </w:rPr>
            </w:pPr>
            <w:r w:rsidRPr="0050537E">
              <w:rPr>
                <w:sz w:val="22"/>
                <w:szCs w:val="22"/>
                <w:lang w:val="en-US"/>
              </w:rPr>
              <w:t>X</w:t>
            </w: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57B82636" w14:textId="77777777" w:rsidR="00AA5ABD" w:rsidRPr="0050537E" w:rsidRDefault="00AA5ABD" w:rsidP="00AA5ABD">
            <w:pPr>
              <w:jc w:val="center"/>
              <w:rPr>
                <w:sz w:val="22"/>
                <w:szCs w:val="22"/>
                <w:lang w:val="en-US"/>
              </w:rPr>
            </w:pP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4E9ED63C" w14:textId="77777777" w:rsidR="00AA5ABD" w:rsidRPr="0050537E" w:rsidRDefault="00AA5ABD" w:rsidP="00AA5ABD">
            <w:pPr>
              <w:jc w:val="center"/>
              <w:rPr>
                <w:sz w:val="22"/>
                <w:szCs w:val="22"/>
                <w:lang w:val="en-US"/>
              </w:rPr>
            </w:pPr>
          </w:p>
        </w:tc>
      </w:tr>
      <w:tr w:rsidR="00AA5ABD" w:rsidRPr="0050537E" w14:paraId="47191954" w14:textId="77777777" w:rsidTr="007853A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8BAFF7F" w14:textId="77777777" w:rsidR="00AA5ABD" w:rsidRPr="0050537E" w:rsidRDefault="00AA5ABD" w:rsidP="00AA5ABD">
            <w:pPr>
              <w:rPr>
                <w:sz w:val="22"/>
                <w:szCs w:val="22"/>
                <w:lang w:val="en-US"/>
              </w:rPr>
            </w:pPr>
            <w:r w:rsidRPr="0050537E">
              <w:rPr>
                <w:sz w:val="22"/>
                <w:szCs w:val="22"/>
                <w:lang w:val="en-US"/>
              </w:rPr>
              <w:t>9</w:t>
            </w:r>
          </w:p>
        </w:tc>
        <w:tc>
          <w:tcPr>
            <w:tcW w:w="7293" w:type="dxa"/>
            <w:tcBorders>
              <w:top w:val="nil"/>
              <w:left w:val="nil"/>
              <w:bottom w:val="nil"/>
              <w:right w:val="nil"/>
            </w:tcBorders>
            <w:shd w:val="clear" w:color="auto" w:fill="8EAADB"/>
            <w:tcMar>
              <w:top w:w="15" w:type="dxa"/>
              <w:left w:w="75" w:type="dxa"/>
              <w:bottom w:w="15" w:type="dxa"/>
              <w:right w:w="15" w:type="dxa"/>
            </w:tcMar>
          </w:tcPr>
          <w:p w14:paraId="18E89E87" w14:textId="64C12CBF"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As a pharmacist with the universal norms, has foreign language proficiency to follow professional developments, conduct research and developments and competent to communicate patients and other healthcare professionals.</w:t>
            </w:r>
          </w:p>
        </w:tc>
        <w:tc>
          <w:tcPr>
            <w:tcW w:w="255" w:type="dxa"/>
            <w:tcBorders>
              <w:top w:val="nil"/>
              <w:left w:val="nil"/>
              <w:bottom w:val="nil"/>
              <w:right w:val="nil"/>
            </w:tcBorders>
            <w:shd w:val="clear" w:color="auto" w:fill="9CC2E5"/>
            <w:tcMar>
              <w:top w:w="15" w:type="dxa"/>
              <w:left w:w="75" w:type="dxa"/>
              <w:bottom w:w="15" w:type="dxa"/>
              <w:right w:w="15" w:type="dxa"/>
            </w:tcMar>
            <w:vAlign w:val="center"/>
          </w:tcPr>
          <w:p w14:paraId="2F167065" w14:textId="239A38A9" w:rsidR="00AA5ABD" w:rsidRPr="0050537E" w:rsidRDefault="00AA5ABD" w:rsidP="00AA5ABD">
            <w:pPr>
              <w:contextualSpacing/>
              <w:jc w:val="center"/>
              <w:rPr>
                <w:sz w:val="22"/>
                <w:szCs w:val="22"/>
                <w:lang w:val="en-US"/>
              </w:rPr>
            </w:pPr>
            <w:r w:rsidRPr="0050537E">
              <w:rPr>
                <w:rFonts w:ascii="Calibri" w:hAnsi="Calibri" w:cs="Calibri"/>
                <w:lang w:val="en-US"/>
              </w:rPr>
              <w:t>X</w:t>
            </w:r>
          </w:p>
        </w:tc>
        <w:tc>
          <w:tcPr>
            <w:tcW w:w="260" w:type="dxa"/>
            <w:tcBorders>
              <w:top w:val="nil"/>
              <w:left w:val="nil"/>
              <w:bottom w:val="nil"/>
              <w:right w:val="nil"/>
            </w:tcBorders>
            <w:shd w:val="clear" w:color="auto" w:fill="9CC2E5"/>
            <w:tcMar>
              <w:top w:w="15" w:type="dxa"/>
              <w:left w:w="75" w:type="dxa"/>
              <w:bottom w:w="15" w:type="dxa"/>
              <w:right w:w="15" w:type="dxa"/>
            </w:tcMar>
            <w:vAlign w:val="center"/>
          </w:tcPr>
          <w:p w14:paraId="0AE293E2" w14:textId="77777777"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314FF9A1" w14:textId="77777777" w:rsidR="00AA5ABD" w:rsidRPr="0050537E" w:rsidRDefault="00AA5ABD" w:rsidP="00AA5ABD">
            <w:pPr>
              <w:jc w:val="center"/>
              <w:rPr>
                <w:sz w:val="22"/>
                <w:szCs w:val="22"/>
                <w:lang w:val="en-US"/>
              </w:rPr>
            </w:pPr>
          </w:p>
        </w:tc>
        <w:tc>
          <w:tcPr>
            <w:tcW w:w="262" w:type="dxa"/>
            <w:tcBorders>
              <w:top w:val="nil"/>
              <w:left w:val="nil"/>
              <w:bottom w:val="nil"/>
              <w:right w:val="nil"/>
            </w:tcBorders>
            <w:shd w:val="clear" w:color="auto" w:fill="9CC2E5"/>
            <w:tcMar>
              <w:top w:w="15" w:type="dxa"/>
              <w:left w:w="75" w:type="dxa"/>
              <w:bottom w:w="15" w:type="dxa"/>
              <w:right w:w="15" w:type="dxa"/>
            </w:tcMar>
            <w:vAlign w:val="center"/>
          </w:tcPr>
          <w:p w14:paraId="642855A0" w14:textId="77777777" w:rsidR="00AA5ABD" w:rsidRPr="0050537E" w:rsidRDefault="00AA5ABD" w:rsidP="00AA5ABD">
            <w:pPr>
              <w:jc w:val="center"/>
              <w:rPr>
                <w:sz w:val="22"/>
                <w:szCs w:val="22"/>
                <w:lang w:val="en-US"/>
              </w:rPr>
            </w:pPr>
          </w:p>
        </w:tc>
        <w:tc>
          <w:tcPr>
            <w:tcW w:w="298" w:type="dxa"/>
            <w:tcBorders>
              <w:top w:val="nil"/>
              <w:left w:val="nil"/>
              <w:bottom w:val="nil"/>
              <w:right w:val="nil"/>
            </w:tcBorders>
            <w:shd w:val="clear" w:color="auto" w:fill="9CC2E5"/>
            <w:tcMar>
              <w:top w:w="15" w:type="dxa"/>
              <w:left w:w="75" w:type="dxa"/>
              <w:bottom w:w="15" w:type="dxa"/>
              <w:right w:w="15" w:type="dxa"/>
            </w:tcMar>
            <w:vAlign w:val="center"/>
          </w:tcPr>
          <w:p w14:paraId="7A69C78B" w14:textId="77777777" w:rsidR="00AA5ABD" w:rsidRPr="0050537E" w:rsidRDefault="00AA5ABD" w:rsidP="00AA5ABD">
            <w:pPr>
              <w:jc w:val="center"/>
              <w:rPr>
                <w:sz w:val="22"/>
                <w:szCs w:val="22"/>
                <w:lang w:val="en-US"/>
              </w:rPr>
            </w:pPr>
          </w:p>
        </w:tc>
      </w:tr>
      <w:tr w:rsidR="00AA5ABD" w:rsidRPr="0050537E" w14:paraId="0918C908" w14:textId="77777777" w:rsidTr="007853A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28ED92D8" w14:textId="77777777" w:rsidR="00AA5ABD" w:rsidRPr="0050537E" w:rsidRDefault="00AA5ABD" w:rsidP="00AA5ABD">
            <w:pPr>
              <w:rPr>
                <w:sz w:val="22"/>
                <w:szCs w:val="22"/>
                <w:lang w:val="en-US"/>
              </w:rPr>
            </w:pPr>
            <w:r w:rsidRPr="0050537E">
              <w:rPr>
                <w:sz w:val="22"/>
                <w:szCs w:val="22"/>
                <w:lang w:val="en-US"/>
              </w:rPr>
              <w:t>10</w:t>
            </w:r>
          </w:p>
        </w:tc>
        <w:tc>
          <w:tcPr>
            <w:tcW w:w="7293" w:type="dxa"/>
            <w:tcBorders>
              <w:top w:val="nil"/>
              <w:left w:val="nil"/>
              <w:bottom w:val="single" w:sz="6" w:space="0" w:color="CCCCCC"/>
              <w:right w:val="nil"/>
            </w:tcBorders>
            <w:shd w:val="clear" w:color="auto" w:fill="8EAADB"/>
            <w:tcMar>
              <w:top w:w="15" w:type="dxa"/>
              <w:left w:w="75" w:type="dxa"/>
              <w:bottom w:w="15" w:type="dxa"/>
              <w:right w:w="15" w:type="dxa"/>
            </w:tcMar>
          </w:tcPr>
          <w:p w14:paraId="3D272E74" w14:textId="1DDDCB8D" w:rsidR="00AA5ABD" w:rsidRPr="0050537E" w:rsidRDefault="00AA5ABD" w:rsidP="00AA5ABD">
            <w:pPr>
              <w:pStyle w:val="ListeParagraf"/>
              <w:spacing w:after="0" w:line="240" w:lineRule="auto"/>
              <w:ind w:left="0"/>
              <w:jc w:val="both"/>
              <w:rPr>
                <w:rFonts w:ascii="Times New Roman" w:hAnsi="Times New Roman"/>
                <w:lang w:val="en-US"/>
              </w:rPr>
            </w:pPr>
            <w:r w:rsidRPr="0050537E">
              <w:rPr>
                <w:rFonts w:ascii="Times New Roman" w:hAnsi="Times New Roman"/>
                <w:lang w:val="en-US"/>
              </w:rPr>
              <w:t xml:space="preserve">Gather patient histories, determine needs and priorities of patients, prevent individual diseases, know, define and apply the planning and management process of treatment.  </w:t>
            </w:r>
          </w:p>
        </w:tc>
        <w:tc>
          <w:tcPr>
            <w:tcW w:w="255"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2DE4A5" w14:textId="387AD2B4" w:rsidR="00AA5ABD" w:rsidRPr="0050537E" w:rsidRDefault="00AA5ABD" w:rsidP="00AA5ABD">
            <w:pPr>
              <w:contextualSpacing/>
              <w:jc w:val="center"/>
              <w:rPr>
                <w:sz w:val="22"/>
                <w:szCs w:val="22"/>
                <w:lang w:val="en-US"/>
              </w:rPr>
            </w:pPr>
            <w:r w:rsidRPr="0050537E">
              <w:rPr>
                <w:rFonts w:ascii="Calibri" w:hAnsi="Calibri" w:cs="Calibri"/>
                <w:lang w:val="en-US"/>
              </w:rPr>
              <w:t>X</w:t>
            </w:r>
          </w:p>
        </w:tc>
        <w:tc>
          <w:tcPr>
            <w:tcW w:w="26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2A952E0"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4DD3969" w14:textId="77777777" w:rsidR="00AA5ABD" w:rsidRPr="0050537E" w:rsidRDefault="00AA5ABD" w:rsidP="00AA5ABD">
            <w:pPr>
              <w:jc w:val="center"/>
              <w:rPr>
                <w:sz w:val="22"/>
                <w:szCs w:val="22"/>
                <w:lang w:val="en-US"/>
              </w:rPr>
            </w:pPr>
          </w:p>
        </w:tc>
        <w:tc>
          <w:tcPr>
            <w:tcW w:w="26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5F04969" w14:textId="77777777" w:rsidR="00AA5ABD" w:rsidRPr="0050537E" w:rsidRDefault="00AA5ABD" w:rsidP="00AA5ABD">
            <w:pPr>
              <w:jc w:val="center"/>
              <w:rPr>
                <w:sz w:val="22"/>
                <w:szCs w:val="22"/>
                <w:lang w:val="en-US"/>
              </w:rPr>
            </w:pPr>
          </w:p>
        </w:tc>
        <w:tc>
          <w:tcPr>
            <w:tcW w:w="298"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E3D19EE" w14:textId="77777777" w:rsidR="00AA5ABD" w:rsidRPr="0050537E" w:rsidRDefault="00AA5ABD" w:rsidP="00AA5ABD">
            <w:pPr>
              <w:jc w:val="center"/>
              <w:rPr>
                <w:sz w:val="22"/>
                <w:szCs w:val="22"/>
                <w:lang w:val="en-US"/>
              </w:rPr>
            </w:pPr>
          </w:p>
        </w:tc>
      </w:tr>
    </w:tbl>
    <w:p w14:paraId="16E4FE44" w14:textId="77777777" w:rsidR="00934BA9" w:rsidRPr="0050537E" w:rsidRDefault="00934BA9" w:rsidP="00934BA9">
      <w:pPr>
        <w:ind w:left="720"/>
        <w:rPr>
          <w:iCs/>
          <w:lang w:val="en-US"/>
        </w:rPr>
      </w:pPr>
    </w:p>
    <w:p w14:paraId="69FB3FAE" w14:textId="77777777" w:rsidR="00F472DE" w:rsidRPr="0050537E" w:rsidRDefault="00A078DC">
      <w:pPr>
        <w:rPr>
          <w:iCs/>
          <w:lang w:val="en-US"/>
        </w:rPr>
      </w:pPr>
      <w:r w:rsidRPr="0050537E">
        <w:rPr>
          <w:iCs/>
          <w:lang w:val="en-US"/>
        </w:rPr>
        <w:t xml:space="preserve"> </w:t>
      </w:r>
      <w:r w:rsidR="00912666" w:rsidRPr="0050537E">
        <w:rPr>
          <w:iCs/>
          <w:lang w:val="en-US"/>
        </w:rPr>
        <w:t xml:space="preserve"> </w:t>
      </w:r>
    </w:p>
    <w:p w14:paraId="66C6F344" w14:textId="77777777" w:rsidR="00934BA9" w:rsidRPr="0050537E" w:rsidRDefault="00934BA9" w:rsidP="00934BA9">
      <w:pPr>
        <w:pStyle w:val="bcenter"/>
        <w:rPr>
          <w:color w:val="auto"/>
          <w:lang w:val="en-US"/>
        </w:rPr>
      </w:pPr>
      <w:r w:rsidRPr="0050537E">
        <w:rPr>
          <w:color w:val="auto"/>
          <w:lang w:val="en-US"/>
        </w:rPr>
        <w:t>WORKLOAD AND ECTS CALCULATION</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410"/>
        <w:gridCol w:w="1070"/>
        <w:gridCol w:w="1854"/>
        <w:gridCol w:w="2002"/>
      </w:tblGrid>
      <w:tr w:rsidR="00743070" w:rsidRPr="0050537E" w14:paraId="140F5CF6" w14:textId="77777777" w:rsidTr="00DE3FEE">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96F579C" w14:textId="77777777" w:rsidR="00934BA9" w:rsidRPr="0050537E" w:rsidRDefault="00934BA9" w:rsidP="00165725">
            <w:pPr>
              <w:jc w:val="center"/>
              <w:rPr>
                <w:b/>
                <w:bCs/>
                <w:color w:val="FFFFFF"/>
                <w:lang w:val="en-US"/>
              </w:rPr>
            </w:pPr>
            <w:r w:rsidRPr="0050537E">
              <w:rPr>
                <w:b/>
                <w:bCs/>
                <w:color w:val="FFFFFF"/>
                <w:lang w:val="en-US"/>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3F80E8B1" w14:textId="77777777" w:rsidR="00934BA9" w:rsidRPr="0050537E" w:rsidRDefault="00934BA9" w:rsidP="00165725">
            <w:pPr>
              <w:jc w:val="center"/>
              <w:rPr>
                <w:b/>
                <w:bCs/>
                <w:color w:val="FFFFFF"/>
                <w:lang w:val="en-US"/>
              </w:rPr>
            </w:pPr>
            <w:r w:rsidRPr="0050537E">
              <w:rPr>
                <w:b/>
                <w:bCs/>
                <w:color w:val="FFFFFF"/>
                <w:lang w:val="en-US"/>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4F6BB33B" w14:textId="77777777" w:rsidR="00934BA9" w:rsidRPr="0050537E" w:rsidRDefault="00934BA9" w:rsidP="00165725">
            <w:pPr>
              <w:jc w:val="center"/>
              <w:rPr>
                <w:b/>
                <w:bCs/>
                <w:color w:val="FFFFFF"/>
                <w:lang w:val="en-US"/>
              </w:rPr>
            </w:pPr>
            <w:r w:rsidRPr="0050537E">
              <w:rPr>
                <w:b/>
                <w:bCs/>
                <w:color w:val="FFFFFF"/>
                <w:lang w:val="en-US"/>
              </w:rPr>
              <w:t>Duration (hour)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1C7AB9B" w14:textId="77777777" w:rsidR="00934BA9" w:rsidRPr="0050537E" w:rsidRDefault="00934BA9" w:rsidP="00165725">
            <w:pPr>
              <w:jc w:val="center"/>
              <w:rPr>
                <w:b/>
                <w:bCs/>
                <w:color w:val="FFFFFF"/>
                <w:lang w:val="en-US"/>
              </w:rPr>
            </w:pPr>
            <w:r w:rsidRPr="0050537E">
              <w:rPr>
                <w:b/>
                <w:bCs/>
                <w:color w:val="FFFFFF"/>
                <w:lang w:val="en-US"/>
              </w:rPr>
              <w:t>Total Work Load</w:t>
            </w:r>
          </w:p>
        </w:tc>
      </w:tr>
      <w:tr w:rsidR="0075188E" w:rsidRPr="0050537E" w14:paraId="5858E459"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2C6E0264" w14:textId="0569CB8B" w:rsidR="0075188E" w:rsidRPr="0050537E" w:rsidRDefault="0075188E" w:rsidP="0075188E">
            <w:pPr>
              <w:rPr>
                <w:b/>
                <w:bCs/>
                <w:color w:val="FFFFFF"/>
                <w:lang w:val="en-US"/>
              </w:rPr>
            </w:pPr>
            <w:r w:rsidRPr="0050537E">
              <w:rPr>
                <w:b/>
                <w:bCs/>
                <w:color w:val="FFFFFF"/>
                <w:lang w:val="en-US"/>
              </w:rPr>
              <w:t>Course Duration (x16)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35E7293" w14:textId="26D313F2" w:rsidR="0075188E" w:rsidRPr="0050537E" w:rsidRDefault="0075188E" w:rsidP="0075188E">
            <w:pPr>
              <w:rPr>
                <w:color w:val="603F65"/>
                <w:sz w:val="22"/>
                <w:szCs w:val="22"/>
                <w:lang w:val="en-US"/>
              </w:rPr>
            </w:pPr>
            <w:r w:rsidRPr="0050537E">
              <w:rPr>
                <w:lang w:val="en-US"/>
              </w:rPr>
              <w:t xml:space="preserve"> 16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95E2661" w14:textId="40501CFB" w:rsidR="0075188E" w:rsidRPr="0050537E" w:rsidRDefault="0075188E" w:rsidP="0075188E">
            <w:pPr>
              <w:rPr>
                <w:color w:val="603F65"/>
                <w:sz w:val="22"/>
                <w:szCs w:val="22"/>
                <w:lang w:val="en-US"/>
              </w:rPr>
            </w:pPr>
            <w:r w:rsidRPr="0050537E">
              <w:rPr>
                <w:lang w:val="en-US"/>
              </w:rPr>
              <w:t xml:space="preserve"> 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BF31AD3" w14:textId="00DB77A6" w:rsidR="0075188E" w:rsidRPr="0050537E" w:rsidRDefault="0075188E" w:rsidP="0075188E">
            <w:pPr>
              <w:jc w:val="center"/>
              <w:rPr>
                <w:color w:val="603F65"/>
                <w:sz w:val="22"/>
                <w:szCs w:val="22"/>
                <w:lang w:val="en-US"/>
              </w:rPr>
            </w:pPr>
            <w:r w:rsidRPr="0050537E">
              <w:rPr>
                <w:lang w:val="en-US"/>
              </w:rPr>
              <w:t xml:space="preserve">64 </w:t>
            </w:r>
          </w:p>
        </w:tc>
      </w:tr>
      <w:tr w:rsidR="0075188E" w:rsidRPr="0050537E" w14:paraId="22C9E512" w14:textId="77777777" w:rsidTr="00DE3FEE">
        <w:tc>
          <w:tcPr>
            <w:tcW w:w="0" w:type="auto"/>
            <w:tcBorders>
              <w:left w:val="single" w:sz="8" w:space="0" w:color="FFFFFF"/>
              <w:bottom w:val="nil"/>
              <w:right w:val="single" w:sz="24" w:space="0" w:color="FFFFFF"/>
            </w:tcBorders>
            <w:shd w:val="clear" w:color="auto" w:fill="4F81BD"/>
            <w:hideMark/>
          </w:tcPr>
          <w:p w14:paraId="653D000C" w14:textId="77777777" w:rsidR="0075188E" w:rsidRPr="0050537E" w:rsidRDefault="0075188E" w:rsidP="0075188E">
            <w:pPr>
              <w:rPr>
                <w:b/>
                <w:bCs/>
                <w:color w:val="FFFFFF"/>
                <w:lang w:val="en-US"/>
              </w:rPr>
            </w:pPr>
            <w:r w:rsidRPr="0050537E">
              <w:rPr>
                <w:b/>
                <w:bCs/>
                <w:color w:val="FFFFFF"/>
                <w:lang w:val="en-US"/>
              </w:rPr>
              <w:t>Laboratory</w:t>
            </w:r>
          </w:p>
        </w:tc>
        <w:tc>
          <w:tcPr>
            <w:tcW w:w="0" w:type="auto"/>
            <w:shd w:val="clear" w:color="auto" w:fill="D3DFEE"/>
          </w:tcPr>
          <w:p w14:paraId="7037C4C4" w14:textId="77777777" w:rsidR="0075188E" w:rsidRPr="0050537E" w:rsidRDefault="0075188E" w:rsidP="0075188E">
            <w:pPr>
              <w:rPr>
                <w:color w:val="603F65"/>
                <w:sz w:val="22"/>
                <w:szCs w:val="22"/>
                <w:lang w:val="en-US"/>
              </w:rPr>
            </w:pPr>
          </w:p>
        </w:tc>
        <w:tc>
          <w:tcPr>
            <w:tcW w:w="0" w:type="auto"/>
            <w:shd w:val="clear" w:color="auto" w:fill="D3DFEE"/>
          </w:tcPr>
          <w:p w14:paraId="26848F70" w14:textId="77777777" w:rsidR="0075188E" w:rsidRPr="0050537E" w:rsidRDefault="0075188E" w:rsidP="0075188E">
            <w:pPr>
              <w:rPr>
                <w:color w:val="603F65"/>
                <w:sz w:val="22"/>
                <w:szCs w:val="22"/>
                <w:lang w:val="en-US"/>
              </w:rPr>
            </w:pPr>
          </w:p>
        </w:tc>
        <w:tc>
          <w:tcPr>
            <w:tcW w:w="0" w:type="auto"/>
            <w:shd w:val="clear" w:color="auto" w:fill="D3DFEE"/>
          </w:tcPr>
          <w:p w14:paraId="467F7575" w14:textId="77777777" w:rsidR="0075188E" w:rsidRPr="0050537E" w:rsidRDefault="0075188E" w:rsidP="0075188E">
            <w:pPr>
              <w:jc w:val="center"/>
              <w:rPr>
                <w:color w:val="603F65"/>
                <w:sz w:val="22"/>
                <w:szCs w:val="22"/>
                <w:lang w:val="en-US"/>
              </w:rPr>
            </w:pPr>
          </w:p>
        </w:tc>
      </w:tr>
      <w:tr w:rsidR="0075188E" w:rsidRPr="0050537E" w14:paraId="343AF031"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366595AB" w14:textId="77777777" w:rsidR="0075188E" w:rsidRPr="0050537E" w:rsidRDefault="0075188E" w:rsidP="0075188E">
            <w:pPr>
              <w:rPr>
                <w:b/>
                <w:bCs/>
                <w:color w:val="FFFFFF"/>
                <w:lang w:val="en-US"/>
              </w:rPr>
            </w:pPr>
            <w:r w:rsidRPr="0050537E">
              <w:rPr>
                <w:b/>
                <w:bCs/>
                <w:color w:val="FFFFFF"/>
                <w:lang w:val="en-US"/>
              </w:rPr>
              <w:t>Application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722B8873" w14:textId="77777777"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B1EA0FC" w14:textId="77777777"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12AB1B" w14:textId="77777777" w:rsidR="0075188E" w:rsidRPr="0050537E" w:rsidRDefault="0075188E" w:rsidP="0075188E">
            <w:pPr>
              <w:jc w:val="center"/>
              <w:rPr>
                <w:color w:val="603F65"/>
                <w:sz w:val="22"/>
                <w:szCs w:val="22"/>
                <w:lang w:val="en-US"/>
              </w:rPr>
            </w:pPr>
          </w:p>
        </w:tc>
      </w:tr>
      <w:tr w:rsidR="0075188E" w:rsidRPr="0050537E" w14:paraId="292FD13A" w14:textId="77777777" w:rsidTr="00DE3FEE">
        <w:tc>
          <w:tcPr>
            <w:tcW w:w="0" w:type="auto"/>
            <w:tcBorders>
              <w:left w:val="single" w:sz="8" w:space="0" w:color="FFFFFF"/>
              <w:bottom w:val="nil"/>
              <w:right w:val="single" w:sz="24" w:space="0" w:color="FFFFFF"/>
            </w:tcBorders>
            <w:shd w:val="clear" w:color="auto" w:fill="4F81BD"/>
            <w:hideMark/>
          </w:tcPr>
          <w:p w14:paraId="541D6948" w14:textId="77777777" w:rsidR="0075188E" w:rsidRPr="0050537E" w:rsidRDefault="0075188E" w:rsidP="0075188E">
            <w:pPr>
              <w:rPr>
                <w:b/>
                <w:bCs/>
                <w:color w:val="FFFFFF"/>
                <w:lang w:val="en-US"/>
              </w:rPr>
            </w:pPr>
            <w:r w:rsidRPr="0050537E">
              <w:rPr>
                <w:b/>
                <w:bCs/>
                <w:color w:val="FFFFFF"/>
                <w:lang w:val="en-US"/>
              </w:rPr>
              <w:t>Specific practical training</w:t>
            </w:r>
          </w:p>
        </w:tc>
        <w:tc>
          <w:tcPr>
            <w:tcW w:w="0" w:type="auto"/>
            <w:shd w:val="clear" w:color="auto" w:fill="D3DFEE"/>
          </w:tcPr>
          <w:p w14:paraId="075CD510" w14:textId="77777777" w:rsidR="0075188E" w:rsidRPr="0050537E" w:rsidRDefault="0075188E" w:rsidP="0075188E">
            <w:pPr>
              <w:rPr>
                <w:color w:val="603F65"/>
                <w:sz w:val="22"/>
                <w:szCs w:val="22"/>
                <w:lang w:val="en-US"/>
              </w:rPr>
            </w:pPr>
          </w:p>
        </w:tc>
        <w:tc>
          <w:tcPr>
            <w:tcW w:w="0" w:type="auto"/>
            <w:shd w:val="clear" w:color="auto" w:fill="D3DFEE"/>
          </w:tcPr>
          <w:p w14:paraId="0F667B7E" w14:textId="77777777" w:rsidR="0075188E" w:rsidRPr="0050537E" w:rsidRDefault="0075188E" w:rsidP="0075188E">
            <w:pPr>
              <w:rPr>
                <w:color w:val="603F65"/>
                <w:sz w:val="22"/>
                <w:szCs w:val="22"/>
                <w:lang w:val="en-US"/>
              </w:rPr>
            </w:pPr>
          </w:p>
        </w:tc>
        <w:tc>
          <w:tcPr>
            <w:tcW w:w="0" w:type="auto"/>
            <w:shd w:val="clear" w:color="auto" w:fill="D3DFEE"/>
          </w:tcPr>
          <w:p w14:paraId="699C387C" w14:textId="77777777" w:rsidR="0075188E" w:rsidRPr="0050537E" w:rsidRDefault="0075188E" w:rsidP="0075188E">
            <w:pPr>
              <w:jc w:val="center"/>
              <w:rPr>
                <w:color w:val="603F65"/>
                <w:sz w:val="22"/>
                <w:szCs w:val="22"/>
                <w:lang w:val="en-US"/>
              </w:rPr>
            </w:pPr>
          </w:p>
        </w:tc>
      </w:tr>
      <w:tr w:rsidR="0075188E" w:rsidRPr="0050537E" w14:paraId="6D0FDA3E"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2A7A724B" w14:textId="77777777" w:rsidR="0075188E" w:rsidRPr="0050537E" w:rsidRDefault="0075188E" w:rsidP="0075188E">
            <w:pPr>
              <w:rPr>
                <w:b/>
                <w:bCs/>
                <w:color w:val="FFFFFF"/>
                <w:lang w:val="en-US"/>
              </w:rPr>
            </w:pPr>
            <w:r w:rsidRPr="0050537E">
              <w:rPr>
                <w:b/>
                <w:bCs/>
                <w:color w:val="FFFFFF"/>
                <w:lang w:val="en-US"/>
              </w:rPr>
              <w:t>Field activities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67F6104" w14:textId="77777777"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FB9B204" w14:textId="77777777"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1EF1BF2" w14:textId="77777777" w:rsidR="0075188E" w:rsidRPr="0050537E" w:rsidRDefault="0075188E" w:rsidP="0075188E">
            <w:pPr>
              <w:jc w:val="center"/>
              <w:rPr>
                <w:color w:val="603F65"/>
                <w:sz w:val="22"/>
                <w:szCs w:val="22"/>
                <w:lang w:val="en-US"/>
              </w:rPr>
            </w:pPr>
          </w:p>
        </w:tc>
      </w:tr>
      <w:tr w:rsidR="0075188E" w:rsidRPr="0050537E" w14:paraId="05509E48"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549E684F" w14:textId="77777777" w:rsidR="0075188E" w:rsidRPr="0050537E" w:rsidRDefault="0075188E" w:rsidP="0075188E">
            <w:pPr>
              <w:rPr>
                <w:b/>
                <w:bCs/>
                <w:color w:val="FFFFFF"/>
                <w:lang w:val="en-US"/>
              </w:rPr>
            </w:pPr>
            <w:r w:rsidRPr="0050537E">
              <w:rPr>
                <w:b/>
                <w:bCs/>
                <w:color w:val="FFFFFF"/>
                <w:lang w:val="en-US"/>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C149323" w14:textId="5AC8C009"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C5D89E5" w14:textId="627C06BD" w:rsidR="0075188E" w:rsidRPr="0050537E" w:rsidRDefault="0075188E" w:rsidP="0075188E">
            <w:pPr>
              <w:rPr>
                <w:color w:val="603F65"/>
                <w:sz w:val="22"/>
                <w:szCs w:val="22"/>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B7FEA69" w14:textId="4B1B68F6" w:rsidR="0075188E" w:rsidRPr="0050537E" w:rsidRDefault="0075188E" w:rsidP="0075188E">
            <w:pPr>
              <w:jc w:val="center"/>
              <w:rPr>
                <w:color w:val="603F65"/>
                <w:sz w:val="22"/>
                <w:szCs w:val="22"/>
                <w:lang w:val="en-US"/>
              </w:rPr>
            </w:pPr>
          </w:p>
        </w:tc>
      </w:tr>
      <w:tr w:rsidR="0075188E" w:rsidRPr="0050537E" w14:paraId="0524D298" w14:textId="77777777" w:rsidTr="00DE3FEE">
        <w:tc>
          <w:tcPr>
            <w:tcW w:w="0" w:type="auto"/>
            <w:tcBorders>
              <w:left w:val="single" w:sz="8" w:space="0" w:color="FFFFFF"/>
              <w:bottom w:val="nil"/>
              <w:right w:val="single" w:sz="24" w:space="0" w:color="FFFFFF"/>
            </w:tcBorders>
            <w:shd w:val="clear" w:color="auto" w:fill="4F81BD"/>
            <w:hideMark/>
          </w:tcPr>
          <w:p w14:paraId="00D4E55C" w14:textId="77777777" w:rsidR="0075188E" w:rsidRPr="0050537E" w:rsidRDefault="0075188E" w:rsidP="0075188E">
            <w:pPr>
              <w:rPr>
                <w:b/>
                <w:bCs/>
                <w:color w:val="FFFFFF"/>
                <w:lang w:val="en-US"/>
              </w:rPr>
            </w:pPr>
            <w:r w:rsidRPr="0050537E">
              <w:rPr>
                <w:b/>
                <w:bCs/>
                <w:color w:val="FFFFFF"/>
                <w:lang w:val="en-US"/>
              </w:rPr>
              <w:t>Project</w:t>
            </w:r>
          </w:p>
        </w:tc>
        <w:tc>
          <w:tcPr>
            <w:tcW w:w="0" w:type="auto"/>
            <w:shd w:val="clear" w:color="auto" w:fill="D3DFEE"/>
          </w:tcPr>
          <w:p w14:paraId="026FAC8E" w14:textId="77777777" w:rsidR="0075188E" w:rsidRPr="0050537E" w:rsidRDefault="0075188E" w:rsidP="0075188E">
            <w:pPr>
              <w:rPr>
                <w:color w:val="603F65"/>
                <w:sz w:val="22"/>
                <w:szCs w:val="22"/>
                <w:lang w:val="en-US"/>
              </w:rPr>
            </w:pPr>
          </w:p>
        </w:tc>
        <w:tc>
          <w:tcPr>
            <w:tcW w:w="0" w:type="auto"/>
            <w:shd w:val="clear" w:color="auto" w:fill="D3DFEE"/>
          </w:tcPr>
          <w:p w14:paraId="113B648F" w14:textId="77777777" w:rsidR="0075188E" w:rsidRPr="0050537E" w:rsidRDefault="0075188E" w:rsidP="0075188E">
            <w:pPr>
              <w:rPr>
                <w:color w:val="603F65"/>
                <w:sz w:val="22"/>
                <w:szCs w:val="22"/>
                <w:lang w:val="en-US"/>
              </w:rPr>
            </w:pPr>
          </w:p>
        </w:tc>
        <w:tc>
          <w:tcPr>
            <w:tcW w:w="0" w:type="auto"/>
            <w:shd w:val="clear" w:color="auto" w:fill="D3DFEE"/>
          </w:tcPr>
          <w:p w14:paraId="2E8D7DEE" w14:textId="77777777" w:rsidR="0075188E" w:rsidRPr="0050537E" w:rsidRDefault="0075188E" w:rsidP="0075188E">
            <w:pPr>
              <w:jc w:val="center"/>
              <w:rPr>
                <w:color w:val="603F65"/>
                <w:sz w:val="22"/>
                <w:szCs w:val="22"/>
                <w:lang w:val="en-US"/>
              </w:rPr>
            </w:pPr>
          </w:p>
        </w:tc>
      </w:tr>
      <w:tr w:rsidR="0075188E" w:rsidRPr="0050537E" w14:paraId="6927A3FA"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70AFB2BF" w14:textId="77777777" w:rsidR="0075188E" w:rsidRPr="0050537E" w:rsidRDefault="0075188E" w:rsidP="0075188E">
            <w:pPr>
              <w:rPr>
                <w:b/>
                <w:bCs/>
                <w:color w:val="FFFFFF"/>
                <w:lang w:val="en-US"/>
              </w:rPr>
            </w:pPr>
            <w:r w:rsidRPr="0050537E">
              <w:rPr>
                <w:b/>
                <w:bCs/>
                <w:color w:val="FFFFFF"/>
                <w:lang w:val="en-US"/>
              </w:rPr>
              <w:t>Homework assignment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F694150" w14:textId="097DCCEF" w:rsidR="0075188E" w:rsidRPr="0050537E" w:rsidRDefault="0075188E" w:rsidP="0075188E">
            <w:pPr>
              <w:rPr>
                <w:color w:val="603F65"/>
                <w:sz w:val="22"/>
                <w:szCs w:val="22"/>
                <w:lang w:val="en-US"/>
              </w:rPr>
            </w:pPr>
            <w:r w:rsidRPr="0050537E">
              <w:rPr>
                <w:lang w:val="en-US"/>
              </w:rPr>
              <w:t>13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3FB55EF" w14:textId="37B43002" w:rsidR="0075188E" w:rsidRPr="0050537E" w:rsidRDefault="0075188E" w:rsidP="0075188E">
            <w:pPr>
              <w:rPr>
                <w:color w:val="603F65"/>
                <w:sz w:val="22"/>
                <w:szCs w:val="22"/>
                <w:lang w:val="en-US"/>
              </w:rPr>
            </w:pPr>
            <w:r w:rsidRPr="0050537E">
              <w:rPr>
                <w:lang w:val="en-US"/>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7C1C6A51" w14:textId="728EB75A" w:rsidR="0075188E" w:rsidRPr="0050537E" w:rsidRDefault="0075188E" w:rsidP="0075188E">
            <w:pPr>
              <w:jc w:val="center"/>
              <w:rPr>
                <w:color w:val="603F65"/>
                <w:sz w:val="22"/>
                <w:szCs w:val="22"/>
                <w:lang w:val="en-US"/>
              </w:rPr>
            </w:pPr>
            <w:r w:rsidRPr="0050537E">
              <w:rPr>
                <w:lang w:val="en-US"/>
              </w:rPr>
              <w:t>13</w:t>
            </w:r>
          </w:p>
        </w:tc>
      </w:tr>
      <w:tr w:rsidR="0075188E" w:rsidRPr="0050537E" w14:paraId="5D5F570A" w14:textId="77777777" w:rsidTr="00DE3FEE">
        <w:tc>
          <w:tcPr>
            <w:tcW w:w="0" w:type="auto"/>
            <w:tcBorders>
              <w:left w:val="single" w:sz="8" w:space="0" w:color="FFFFFF"/>
              <w:bottom w:val="nil"/>
              <w:right w:val="single" w:sz="24" w:space="0" w:color="FFFFFF"/>
            </w:tcBorders>
            <w:shd w:val="clear" w:color="auto" w:fill="4F81BD"/>
          </w:tcPr>
          <w:p w14:paraId="52510D0A" w14:textId="7B180593" w:rsidR="0075188E" w:rsidRPr="0050537E" w:rsidRDefault="0075188E" w:rsidP="0075188E">
            <w:pPr>
              <w:rPr>
                <w:b/>
                <w:bCs/>
                <w:color w:val="FFFFFF"/>
                <w:lang w:val="en-US"/>
              </w:rPr>
            </w:pPr>
            <w:r w:rsidRPr="0050537E">
              <w:rPr>
                <w:b/>
                <w:bCs/>
                <w:color w:val="FFFFFF"/>
                <w:lang w:val="en-US"/>
              </w:rPr>
              <w:t>Pre-post Test (Study duration)</w:t>
            </w:r>
          </w:p>
        </w:tc>
        <w:tc>
          <w:tcPr>
            <w:tcW w:w="0" w:type="auto"/>
            <w:shd w:val="clear" w:color="auto" w:fill="D3DFEE"/>
          </w:tcPr>
          <w:p w14:paraId="0A6E0F2E" w14:textId="36C16DF2" w:rsidR="0075188E" w:rsidRPr="0050537E" w:rsidRDefault="0075188E" w:rsidP="0075188E">
            <w:pPr>
              <w:rPr>
                <w:color w:val="603F65"/>
                <w:sz w:val="22"/>
                <w:szCs w:val="22"/>
                <w:lang w:val="en-US"/>
              </w:rPr>
            </w:pPr>
            <w:r w:rsidRPr="0050537E">
              <w:rPr>
                <w:lang w:val="en-US"/>
              </w:rPr>
              <w:t>16</w:t>
            </w:r>
          </w:p>
        </w:tc>
        <w:tc>
          <w:tcPr>
            <w:tcW w:w="0" w:type="auto"/>
            <w:shd w:val="clear" w:color="auto" w:fill="D3DFEE"/>
          </w:tcPr>
          <w:p w14:paraId="3B490352" w14:textId="63454BB1" w:rsidR="0075188E" w:rsidRPr="0050537E" w:rsidRDefault="0075188E" w:rsidP="0075188E">
            <w:pPr>
              <w:rPr>
                <w:color w:val="603F65"/>
                <w:sz w:val="22"/>
                <w:szCs w:val="22"/>
                <w:lang w:val="en-US"/>
              </w:rPr>
            </w:pPr>
            <w:r w:rsidRPr="0050537E">
              <w:rPr>
                <w:lang w:val="en-US"/>
              </w:rPr>
              <w:t>1</w:t>
            </w:r>
          </w:p>
        </w:tc>
        <w:tc>
          <w:tcPr>
            <w:tcW w:w="0" w:type="auto"/>
            <w:shd w:val="clear" w:color="auto" w:fill="D3DFEE"/>
          </w:tcPr>
          <w:p w14:paraId="7B112FAF" w14:textId="608F0C6E" w:rsidR="0075188E" w:rsidRPr="0050537E" w:rsidRDefault="0075188E" w:rsidP="0075188E">
            <w:pPr>
              <w:jc w:val="center"/>
              <w:rPr>
                <w:color w:val="603F65"/>
                <w:sz w:val="22"/>
                <w:szCs w:val="22"/>
                <w:lang w:val="en-US"/>
              </w:rPr>
            </w:pPr>
            <w:r w:rsidRPr="0050537E">
              <w:rPr>
                <w:lang w:val="en-US"/>
              </w:rPr>
              <w:t>16</w:t>
            </w:r>
          </w:p>
        </w:tc>
      </w:tr>
      <w:tr w:rsidR="0075188E" w:rsidRPr="0050537E" w14:paraId="16F79E7C" w14:textId="77777777" w:rsidTr="00DE3FEE">
        <w:tc>
          <w:tcPr>
            <w:tcW w:w="0" w:type="auto"/>
            <w:tcBorders>
              <w:left w:val="single" w:sz="8" w:space="0" w:color="FFFFFF"/>
              <w:bottom w:val="nil"/>
              <w:right w:val="single" w:sz="24" w:space="0" w:color="FFFFFF"/>
            </w:tcBorders>
            <w:shd w:val="clear" w:color="auto" w:fill="4F81BD"/>
            <w:hideMark/>
          </w:tcPr>
          <w:p w14:paraId="30CAA615" w14:textId="307E6B24" w:rsidR="0075188E" w:rsidRPr="0050537E" w:rsidRDefault="0075188E" w:rsidP="0075188E">
            <w:pPr>
              <w:rPr>
                <w:b/>
                <w:bCs/>
                <w:color w:val="FFFFFF"/>
                <w:lang w:val="en-US"/>
              </w:rPr>
            </w:pPr>
            <w:r w:rsidRPr="0050537E">
              <w:rPr>
                <w:b/>
                <w:bCs/>
                <w:color w:val="FFFFFF"/>
                <w:lang w:val="en-US"/>
              </w:rPr>
              <w:t>Midterms (Study duration)</w:t>
            </w:r>
          </w:p>
        </w:tc>
        <w:tc>
          <w:tcPr>
            <w:tcW w:w="0" w:type="auto"/>
            <w:shd w:val="clear" w:color="auto" w:fill="D3DFEE"/>
          </w:tcPr>
          <w:p w14:paraId="69523B8F" w14:textId="2F309C0F" w:rsidR="0075188E" w:rsidRPr="0050537E" w:rsidRDefault="0075188E" w:rsidP="0075188E">
            <w:pPr>
              <w:rPr>
                <w:color w:val="603F65"/>
                <w:sz w:val="22"/>
                <w:szCs w:val="22"/>
                <w:lang w:val="en-US"/>
              </w:rPr>
            </w:pPr>
            <w:r w:rsidRPr="0050537E">
              <w:rPr>
                <w:lang w:val="en-US"/>
              </w:rPr>
              <w:t>1</w:t>
            </w:r>
          </w:p>
        </w:tc>
        <w:tc>
          <w:tcPr>
            <w:tcW w:w="0" w:type="auto"/>
            <w:shd w:val="clear" w:color="auto" w:fill="D3DFEE"/>
          </w:tcPr>
          <w:p w14:paraId="12C3C52D" w14:textId="0207F4E7" w:rsidR="0075188E" w:rsidRPr="0050537E" w:rsidRDefault="0075188E" w:rsidP="0075188E">
            <w:pPr>
              <w:rPr>
                <w:color w:val="603F65"/>
                <w:sz w:val="22"/>
                <w:szCs w:val="22"/>
                <w:lang w:val="en-US"/>
              </w:rPr>
            </w:pPr>
            <w:r w:rsidRPr="0050537E">
              <w:rPr>
                <w:lang w:val="en-US"/>
              </w:rPr>
              <w:t>32</w:t>
            </w:r>
          </w:p>
        </w:tc>
        <w:tc>
          <w:tcPr>
            <w:tcW w:w="0" w:type="auto"/>
            <w:shd w:val="clear" w:color="auto" w:fill="D3DFEE"/>
          </w:tcPr>
          <w:p w14:paraId="7B701C39" w14:textId="056CED18" w:rsidR="0075188E" w:rsidRPr="0050537E" w:rsidRDefault="0075188E" w:rsidP="0075188E">
            <w:pPr>
              <w:jc w:val="center"/>
              <w:rPr>
                <w:color w:val="603F65"/>
                <w:sz w:val="22"/>
                <w:szCs w:val="22"/>
                <w:lang w:val="en-US"/>
              </w:rPr>
            </w:pPr>
            <w:r w:rsidRPr="0050537E">
              <w:rPr>
                <w:lang w:val="en-US"/>
              </w:rPr>
              <w:t>32</w:t>
            </w:r>
          </w:p>
        </w:tc>
      </w:tr>
      <w:tr w:rsidR="0075188E" w:rsidRPr="0050537E" w14:paraId="5AC90A94" w14:textId="77777777" w:rsidTr="00DE3FEE">
        <w:tc>
          <w:tcPr>
            <w:tcW w:w="0" w:type="auto"/>
            <w:tcBorders>
              <w:top w:val="single" w:sz="8" w:space="0" w:color="FFFFFF"/>
              <w:left w:val="single" w:sz="8" w:space="0" w:color="FFFFFF"/>
              <w:bottom w:val="nil"/>
              <w:right w:val="single" w:sz="24" w:space="0" w:color="FFFFFF"/>
            </w:tcBorders>
            <w:shd w:val="clear" w:color="auto" w:fill="4F81BD"/>
            <w:hideMark/>
          </w:tcPr>
          <w:p w14:paraId="3487C48D" w14:textId="77777777" w:rsidR="0075188E" w:rsidRPr="0050537E" w:rsidRDefault="0075188E" w:rsidP="0075188E">
            <w:pPr>
              <w:rPr>
                <w:b/>
                <w:bCs/>
                <w:color w:val="FFFFFF"/>
                <w:lang w:val="en-US"/>
              </w:rPr>
            </w:pPr>
            <w:r w:rsidRPr="0050537E">
              <w:rPr>
                <w:b/>
                <w:bCs/>
                <w:color w:val="FFFFFF"/>
                <w:lang w:val="en-US"/>
              </w:rPr>
              <w:t xml:space="preserve">Final Exam (Study duration) </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8C3654" w14:textId="5A2017DD" w:rsidR="0075188E" w:rsidRPr="0050537E" w:rsidRDefault="0075188E" w:rsidP="0075188E">
            <w:pPr>
              <w:rPr>
                <w:color w:val="603F65"/>
                <w:sz w:val="22"/>
                <w:szCs w:val="22"/>
                <w:lang w:val="en-US"/>
              </w:rPr>
            </w:pPr>
            <w:r w:rsidRPr="0050537E">
              <w:rPr>
                <w:lang w:val="en-US"/>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90D1DF1" w14:textId="6A4909BA" w:rsidR="0075188E" w:rsidRPr="0050537E" w:rsidRDefault="0075188E" w:rsidP="0075188E">
            <w:pPr>
              <w:rPr>
                <w:color w:val="603F65"/>
                <w:sz w:val="22"/>
                <w:szCs w:val="22"/>
                <w:lang w:val="en-US"/>
              </w:rPr>
            </w:pPr>
            <w:r w:rsidRPr="0050537E">
              <w:rPr>
                <w:lang w:val="en-US"/>
              </w:rPr>
              <w:t>25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47426FD5" w14:textId="1D3AB2B6" w:rsidR="0075188E" w:rsidRPr="0050537E" w:rsidRDefault="0075188E" w:rsidP="0075188E">
            <w:pPr>
              <w:jc w:val="center"/>
              <w:rPr>
                <w:color w:val="603F65"/>
                <w:sz w:val="22"/>
                <w:szCs w:val="22"/>
                <w:lang w:val="en-US"/>
              </w:rPr>
            </w:pPr>
            <w:r w:rsidRPr="0050537E">
              <w:rPr>
                <w:lang w:val="en-US"/>
              </w:rPr>
              <w:t>25</w:t>
            </w:r>
          </w:p>
        </w:tc>
      </w:tr>
      <w:tr w:rsidR="0075188E" w:rsidRPr="0050537E" w14:paraId="33130271" w14:textId="77777777" w:rsidTr="00DE3FEE">
        <w:tc>
          <w:tcPr>
            <w:tcW w:w="0" w:type="auto"/>
            <w:tcBorders>
              <w:left w:val="single" w:sz="8" w:space="0" w:color="FFFFFF"/>
              <w:right w:val="single" w:sz="24" w:space="0" w:color="FFFFFF"/>
            </w:tcBorders>
            <w:shd w:val="clear" w:color="auto" w:fill="4F81BD"/>
          </w:tcPr>
          <w:p w14:paraId="7AC84C57" w14:textId="43EEB7AE" w:rsidR="0075188E" w:rsidRPr="0050537E" w:rsidRDefault="0075188E" w:rsidP="0075188E">
            <w:pPr>
              <w:jc w:val="right"/>
              <w:rPr>
                <w:color w:val="FFFFFF"/>
                <w:lang w:val="en-US"/>
              </w:rPr>
            </w:pPr>
            <w:r w:rsidRPr="0050537E">
              <w:rPr>
                <w:color w:val="FFFFFF"/>
                <w:lang w:val="en-US"/>
              </w:rPr>
              <w:t>Total Workload</w:t>
            </w:r>
          </w:p>
        </w:tc>
        <w:tc>
          <w:tcPr>
            <w:tcW w:w="0" w:type="auto"/>
            <w:shd w:val="clear" w:color="auto" w:fill="D3DFEE"/>
          </w:tcPr>
          <w:p w14:paraId="71259120" w14:textId="00ED6F90" w:rsidR="0075188E" w:rsidRPr="0050537E" w:rsidRDefault="0075188E" w:rsidP="0075188E">
            <w:pPr>
              <w:jc w:val="right"/>
              <w:rPr>
                <w:b/>
                <w:bCs/>
                <w:color w:val="603F65"/>
                <w:sz w:val="18"/>
                <w:szCs w:val="18"/>
                <w:lang w:val="en-US"/>
              </w:rPr>
            </w:pPr>
            <w:r w:rsidRPr="0050537E">
              <w:rPr>
                <w:b/>
                <w:bCs/>
                <w:lang w:val="en-US"/>
              </w:rPr>
              <w:t>47</w:t>
            </w:r>
          </w:p>
        </w:tc>
        <w:tc>
          <w:tcPr>
            <w:tcW w:w="0" w:type="auto"/>
            <w:shd w:val="clear" w:color="auto" w:fill="D3DFEE"/>
          </w:tcPr>
          <w:p w14:paraId="493D6BA4" w14:textId="644B8043" w:rsidR="0075188E" w:rsidRPr="0050537E" w:rsidRDefault="0075188E" w:rsidP="0075188E">
            <w:pPr>
              <w:jc w:val="right"/>
              <w:rPr>
                <w:b/>
                <w:bCs/>
                <w:color w:val="603F65"/>
                <w:sz w:val="18"/>
                <w:szCs w:val="18"/>
                <w:lang w:val="en-US"/>
              </w:rPr>
            </w:pPr>
            <w:r w:rsidRPr="0050537E">
              <w:rPr>
                <w:b/>
                <w:bCs/>
                <w:lang w:val="en-US"/>
              </w:rPr>
              <w:t>63</w:t>
            </w:r>
          </w:p>
        </w:tc>
        <w:tc>
          <w:tcPr>
            <w:tcW w:w="0" w:type="auto"/>
            <w:shd w:val="clear" w:color="auto" w:fill="D3DFEE"/>
          </w:tcPr>
          <w:p w14:paraId="54574586" w14:textId="54EB9B85" w:rsidR="0075188E" w:rsidRPr="0050537E" w:rsidRDefault="0075188E" w:rsidP="0075188E">
            <w:pPr>
              <w:jc w:val="center"/>
              <w:rPr>
                <w:b/>
                <w:bCs/>
                <w:sz w:val="18"/>
                <w:szCs w:val="18"/>
                <w:lang w:val="en-US"/>
              </w:rPr>
            </w:pPr>
            <w:r w:rsidRPr="0050537E">
              <w:rPr>
                <w:b/>
                <w:bCs/>
                <w:lang w:val="en-US"/>
              </w:rPr>
              <w:t>150</w:t>
            </w:r>
          </w:p>
        </w:tc>
      </w:tr>
      <w:tr w:rsidR="0075188E" w:rsidRPr="0050537E" w14:paraId="2A1C3408" w14:textId="77777777" w:rsidTr="00DE3FEE">
        <w:tc>
          <w:tcPr>
            <w:tcW w:w="0" w:type="auto"/>
            <w:tcBorders>
              <w:left w:val="single" w:sz="8" w:space="0" w:color="FFFFFF"/>
              <w:right w:val="single" w:sz="24" w:space="0" w:color="FFFFFF"/>
            </w:tcBorders>
            <w:shd w:val="clear" w:color="auto" w:fill="4F81BD"/>
          </w:tcPr>
          <w:p w14:paraId="173DD09D" w14:textId="5B4BC87C" w:rsidR="0075188E" w:rsidRPr="0050537E" w:rsidRDefault="0075188E" w:rsidP="0075188E">
            <w:pPr>
              <w:rPr>
                <w:color w:val="FFFFFF"/>
                <w:lang w:val="en-US"/>
              </w:rPr>
            </w:pPr>
            <w:r w:rsidRPr="0050537E">
              <w:rPr>
                <w:rFonts w:ascii="Calibri" w:hAnsi="Calibri"/>
                <w:b/>
                <w:bCs/>
                <w:lang w:val="en-US"/>
              </w:rPr>
              <w:t>ECTS Credit of Course (Total Workload/25)</w:t>
            </w:r>
          </w:p>
        </w:tc>
        <w:tc>
          <w:tcPr>
            <w:tcW w:w="0" w:type="auto"/>
            <w:shd w:val="clear" w:color="auto" w:fill="D3DFEE"/>
          </w:tcPr>
          <w:p w14:paraId="3978DAB2" w14:textId="77777777" w:rsidR="0075188E" w:rsidRPr="0050537E" w:rsidRDefault="0075188E" w:rsidP="0075188E">
            <w:pPr>
              <w:jc w:val="right"/>
              <w:rPr>
                <w:b/>
                <w:bCs/>
                <w:color w:val="603F65"/>
                <w:sz w:val="18"/>
                <w:szCs w:val="18"/>
                <w:lang w:val="en-US"/>
              </w:rPr>
            </w:pPr>
          </w:p>
        </w:tc>
        <w:tc>
          <w:tcPr>
            <w:tcW w:w="0" w:type="auto"/>
            <w:shd w:val="clear" w:color="auto" w:fill="D3DFEE"/>
          </w:tcPr>
          <w:p w14:paraId="6C6AB953" w14:textId="77777777" w:rsidR="0075188E" w:rsidRPr="0050537E" w:rsidRDefault="0075188E" w:rsidP="0075188E">
            <w:pPr>
              <w:jc w:val="right"/>
              <w:rPr>
                <w:b/>
                <w:bCs/>
                <w:color w:val="603F65"/>
                <w:sz w:val="18"/>
                <w:szCs w:val="18"/>
                <w:lang w:val="en-US"/>
              </w:rPr>
            </w:pPr>
          </w:p>
        </w:tc>
        <w:tc>
          <w:tcPr>
            <w:tcW w:w="0" w:type="auto"/>
            <w:shd w:val="clear" w:color="auto" w:fill="D3DFEE"/>
          </w:tcPr>
          <w:p w14:paraId="55549D1D" w14:textId="170BABB9" w:rsidR="0075188E" w:rsidRPr="0050537E" w:rsidRDefault="0075188E" w:rsidP="0075188E">
            <w:pPr>
              <w:jc w:val="center"/>
              <w:rPr>
                <w:b/>
                <w:bCs/>
                <w:sz w:val="18"/>
                <w:szCs w:val="18"/>
                <w:lang w:val="en-US"/>
              </w:rPr>
            </w:pPr>
            <w:r w:rsidRPr="0050537E">
              <w:rPr>
                <w:b/>
                <w:bCs/>
                <w:lang w:val="en-US"/>
              </w:rPr>
              <w:t>6</w:t>
            </w:r>
          </w:p>
        </w:tc>
      </w:tr>
    </w:tbl>
    <w:p w14:paraId="24CD598D" w14:textId="77777777" w:rsidR="00912666" w:rsidRPr="0050537E" w:rsidRDefault="00912666" w:rsidP="00165725">
      <w:pPr>
        <w:rPr>
          <w:i/>
          <w:iCs/>
          <w:color w:val="FFFFFF"/>
          <w:lang w:val="en-US"/>
        </w:rPr>
      </w:pPr>
    </w:p>
    <w:sectPr w:rsidR="00912666" w:rsidRPr="0050537E" w:rsidSect="009644D9">
      <w:pgSz w:w="11906" w:h="16838"/>
      <w:pgMar w:top="900" w:right="1133"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8E84" w14:textId="77777777" w:rsidR="00177DB5" w:rsidRDefault="00177DB5" w:rsidP="007853A4">
      <w:r>
        <w:separator/>
      </w:r>
    </w:p>
  </w:endnote>
  <w:endnote w:type="continuationSeparator" w:id="0">
    <w:p w14:paraId="31EF789F" w14:textId="77777777" w:rsidR="00177DB5" w:rsidRDefault="00177DB5" w:rsidP="0078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FCEB" w14:textId="77777777" w:rsidR="00177DB5" w:rsidRDefault="00177DB5" w:rsidP="007853A4">
      <w:r>
        <w:separator/>
      </w:r>
    </w:p>
  </w:footnote>
  <w:footnote w:type="continuationSeparator" w:id="0">
    <w:p w14:paraId="11D4051A" w14:textId="77777777" w:rsidR="00177DB5" w:rsidRDefault="00177DB5" w:rsidP="00785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F2F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68BA"/>
    <w:multiLevelType w:val="hybridMultilevel"/>
    <w:tmpl w:val="0ABE6636"/>
    <w:lvl w:ilvl="0" w:tplc="8D2A3070">
      <w:start w:val="1"/>
      <w:numFmt w:val="decimal"/>
      <w:lvlText w:val="%1."/>
      <w:lvlJc w:val="left"/>
      <w:pPr>
        <w:ind w:left="720" w:hanging="360"/>
      </w:pPr>
      <w:rPr>
        <w:b/>
      </w:rPr>
    </w:lvl>
    <w:lvl w:ilvl="1" w:tplc="E244EA38">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74D12"/>
    <w:multiLevelType w:val="hybridMultilevel"/>
    <w:tmpl w:val="FD9A9096"/>
    <w:lvl w:ilvl="0" w:tplc="441C55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C63AAA"/>
    <w:multiLevelType w:val="hybridMultilevel"/>
    <w:tmpl w:val="B61027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A75CC2"/>
    <w:multiLevelType w:val="hybridMultilevel"/>
    <w:tmpl w:val="E13A11CA"/>
    <w:lvl w:ilvl="0" w:tplc="CB56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6"/>
  </w:num>
  <w:num w:numId="12">
    <w:abstractNumId w:val="7"/>
  </w:num>
  <w:num w:numId="13">
    <w:abstractNumId w:val="14"/>
  </w:num>
  <w:num w:numId="14">
    <w:abstractNumId w:val="1"/>
  </w:num>
  <w:num w:numId="15">
    <w:abstractNumId w:val="0"/>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73D2"/>
    <w:rsid w:val="000C44D8"/>
    <w:rsid w:val="000F7FF0"/>
    <w:rsid w:val="00105042"/>
    <w:rsid w:val="00115870"/>
    <w:rsid w:val="0014252B"/>
    <w:rsid w:val="0015416F"/>
    <w:rsid w:val="0016493C"/>
    <w:rsid w:val="00165725"/>
    <w:rsid w:val="00177DB5"/>
    <w:rsid w:val="00190FC8"/>
    <w:rsid w:val="00222E8E"/>
    <w:rsid w:val="002417B6"/>
    <w:rsid w:val="0024186F"/>
    <w:rsid w:val="0025587E"/>
    <w:rsid w:val="00265BFB"/>
    <w:rsid w:val="00281409"/>
    <w:rsid w:val="00297DED"/>
    <w:rsid w:val="002B2308"/>
    <w:rsid w:val="002B6D2F"/>
    <w:rsid w:val="002E2E6C"/>
    <w:rsid w:val="002F6574"/>
    <w:rsid w:val="00320529"/>
    <w:rsid w:val="00383453"/>
    <w:rsid w:val="003924AE"/>
    <w:rsid w:val="003C00ED"/>
    <w:rsid w:val="00407910"/>
    <w:rsid w:val="0043506A"/>
    <w:rsid w:val="0043734A"/>
    <w:rsid w:val="00482C4F"/>
    <w:rsid w:val="004874FA"/>
    <w:rsid w:val="0050537E"/>
    <w:rsid w:val="00505BC0"/>
    <w:rsid w:val="0051355D"/>
    <w:rsid w:val="005656D6"/>
    <w:rsid w:val="00571228"/>
    <w:rsid w:val="0057261B"/>
    <w:rsid w:val="005C7240"/>
    <w:rsid w:val="00646472"/>
    <w:rsid w:val="006478FC"/>
    <w:rsid w:val="00670605"/>
    <w:rsid w:val="00690F28"/>
    <w:rsid w:val="006A064C"/>
    <w:rsid w:val="006A5C35"/>
    <w:rsid w:val="006A763F"/>
    <w:rsid w:val="006B7B4E"/>
    <w:rsid w:val="006C0E16"/>
    <w:rsid w:val="00721592"/>
    <w:rsid w:val="00722A45"/>
    <w:rsid w:val="00743070"/>
    <w:rsid w:val="0075188E"/>
    <w:rsid w:val="00751FE3"/>
    <w:rsid w:val="007774E0"/>
    <w:rsid w:val="007853A4"/>
    <w:rsid w:val="007946FB"/>
    <w:rsid w:val="007B7CBF"/>
    <w:rsid w:val="007E4D16"/>
    <w:rsid w:val="00847E5F"/>
    <w:rsid w:val="00854C31"/>
    <w:rsid w:val="008627E6"/>
    <w:rsid w:val="0087678D"/>
    <w:rsid w:val="008A4FBC"/>
    <w:rsid w:val="008C6D1A"/>
    <w:rsid w:val="008D53FA"/>
    <w:rsid w:val="00912666"/>
    <w:rsid w:val="00934BA9"/>
    <w:rsid w:val="009616B2"/>
    <w:rsid w:val="009644D9"/>
    <w:rsid w:val="00965483"/>
    <w:rsid w:val="009B65D3"/>
    <w:rsid w:val="00A078DC"/>
    <w:rsid w:val="00A07EEA"/>
    <w:rsid w:val="00A12E8D"/>
    <w:rsid w:val="00A257A9"/>
    <w:rsid w:val="00AA5ABD"/>
    <w:rsid w:val="00AD252E"/>
    <w:rsid w:val="00AD2DFD"/>
    <w:rsid w:val="00B943C5"/>
    <w:rsid w:val="00B975D4"/>
    <w:rsid w:val="00BE1D34"/>
    <w:rsid w:val="00C037F8"/>
    <w:rsid w:val="00C063FD"/>
    <w:rsid w:val="00C239C3"/>
    <w:rsid w:val="00C64A66"/>
    <w:rsid w:val="00CC1F9D"/>
    <w:rsid w:val="00CE4489"/>
    <w:rsid w:val="00CE5AD1"/>
    <w:rsid w:val="00CE683B"/>
    <w:rsid w:val="00D05377"/>
    <w:rsid w:val="00D747C9"/>
    <w:rsid w:val="00D7722F"/>
    <w:rsid w:val="00DC0A61"/>
    <w:rsid w:val="00DD605A"/>
    <w:rsid w:val="00DE3FEE"/>
    <w:rsid w:val="00DF00FE"/>
    <w:rsid w:val="00DF1C56"/>
    <w:rsid w:val="00E01615"/>
    <w:rsid w:val="00E1099E"/>
    <w:rsid w:val="00E12298"/>
    <w:rsid w:val="00E24256"/>
    <w:rsid w:val="00E31F7E"/>
    <w:rsid w:val="00E5431F"/>
    <w:rsid w:val="00E60550"/>
    <w:rsid w:val="00E72805"/>
    <w:rsid w:val="00E8347D"/>
    <w:rsid w:val="00EE17E0"/>
    <w:rsid w:val="00F004E6"/>
    <w:rsid w:val="00F35A4B"/>
    <w:rsid w:val="00F35D03"/>
    <w:rsid w:val="00F36EED"/>
    <w:rsid w:val="00F472DE"/>
    <w:rsid w:val="00F549FA"/>
    <w:rsid w:val="00F675C4"/>
    <w:rsid w:val="00FB7A04"/>
    <w:rsid w:val="00FC08C9"/>
    <w:rsid w:val="00FF3E7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DC3C0"/>
  <w15:docId w15:val="{B637FE1F-AC45-4397-BB5F-99C383C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eParagraf">
    <w:name w:val="List Paragraph"/>
    <w:basedOn w:val="Normal"/>
    <w:uiPriority w:val="34"/>
    <w:qFormat/>
    <w:rsid w:val="00407910"/>
    <w:pPr>
      <w:spacing w:after="200" w:line="276" w:lineRule="auto"/>
      <w:ind w:left="720"/>
      <w:contextualSpacing/>
    </w:pPr>
    <w:rPr>
      <w:rFonts w:ascii="Calibri" w:eastAsia="Calibri" w:hAnsi="Calibri"/>
      <w:sz w:val="22"/>
      <w:szCs w:val="22"/>
      <w:lang w:eastAsia="en-US"/>
    </w:rPr>
  </w:style>
  <w:style w:type="character" w:customStyle="1" w:styleId="hps">
    <w:name w:val="hps"/>
    <w:rsid w:val="00407910"/>
  </w:style>
  <w:style w:type="paragraph" w:customStyle="1" w:styleId="NoteLevel11">
    <w:name w:val="Note Level 11"/>
    <w:basedOn w:val="Normal"/>
    <w:uiPriority w:val="99"/>
    <w:unhideWhenUsed/>
    <w:rsid w:val="00751FE3"/>
    <w:pPr>
      <w:keepNext/>
      <w:tabs>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751FE3"/>
    <w:pPr>
      <w:keepNext/>
      <w:tabs>
        <w:tab w:val="num" w:pos="1440"/>
      </w:tabs>
      <w:ind w:left="1440" w:hanging="36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751FE3"/>
    <w:pPr>
      <w:keepNext/>
      <w:tabs>
        <w:tab w:val="num" w:pos="2160"/>
      </w:tabs>
      <w:ind w:left="2160" w:hanging="3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751FE3"/>
    <w:pPr>
      <w:keepNext/>
      <w:tabs>
        <w:tab w:val="num" w:pos="2880"/>
      </w:tabs>
      <w:ind w:left="2880" w:hanging="36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751FE3"/>
    <w:pPr>
      <w:keepNext/>
      <w:tabs>
        <w:tab w:val="num" w:pos="3600"/>
      </w:tabs>
      <w:ind w:left="3600" w:hanging="36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751FE3"/>
    <w:pPr>
      <w:keepNext/>
      <w:tabs>
        <w:tab w:val="num" w:pos="4320"/>
      </w:tabs>
      <w:ind w:left="4320" w:hanging="36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751FE3"/>
    <w:pPr>
      <w:keepNext/>
      <w:tabs>
        <w:tab w:val="num" w:pos="5040"/>
      </w:tabs>
      <w:ind w:left="5040" w:hanging="36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751FE3"/>
    <w:pPr>
      <w:keepNext/>
      <w:tabs>
        <w:tab w:val="num" w:pos="5760"/>
      </w:tabs>
      <w:ind w:left="5760" w:hanging="3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751FE3"/>
    <w:pPr>
      <w:keepNext/>
      <w:tabs>
        <w:tab w:val="num" w:pos="6480"/>
      </w:tabs>
      <w:ind w:left="6480" w:hanging="360"/>
      <w:contextualSpacing/>
      <w:outlineLvl w:val="8"/>
    </w:pPr>
    <w:rPr>
      <w:rFonts w:ascii="Verdana" w:eastAsia="MS Mincho" w:hAnsi="Verdana"/>
      <w:lang w:val="en-US" w:eastAsia="en-US"/>
    </w:rPr>
  </w:style>
  <w:style w:type="paragraph" w:styleId="stbilgi">
    <w:name w:val="header"/>
    <w:basedOn w:val="Normal"/>
    <w:link w:val="stbilgiChar"/>
    <w:uiPriority w:val="99"/>
    <w:unhideWhenUsed/>
    <w:rsid w:val="007853A4"/>
    <w:pPr>
      <w:tabs>
        <w:tab w:val="center" w:pos="4536"/>
        <w:tab w:val="right" w:pos="9072"/>
      </w:tabs>
    </w:pPr>
  </w:style>
  <w:style w:type="character" w:customStyle="1" w:styleId="stbilgiChar">
    <w:name w:val="Üstbilgi Char"/>
    <w:link w:val="stbilgi"/>
    <w:uiPriority w:val="99"/>
    <w:rsid w:val="007853A4"/>
    <w:rPr>
      <w:sz w:val="24"/>
      <w:szCs w:val="24"/>
    </w:rPr>
  </w:style>
  <w:style w:type="paragraph" w:styleId="Altbilgi">
    <w:name w:val="footer"/>
    <w:basedOn w:val="Normal"/>
    <w:link w:val="AltbilgiChar"/>
    <w:uiPriority w:val="99"/>
    <w:unhideWhenUsed/>
    <w:rsid w:val="007853A4"/>
    <w:pPr>
      <w:tabs>
        <w:tab w:val="center" w:pos="4536"/>
        <w:tab w:val="right" w:pos="9072"/>
      </w:tabs>
    </w:pPr>
  </w:style>
  <w:style w:type="character" w:customStyle="1" w:styleId="AltbilgiChar">
    <w:name w:val="Altbilgi Char"/>
    <w:link w:val="Altbilgi"/>
    <w:uiPriority w:val="99"/>
    <w:rsid w:val="007853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997">
      <w:bodyDiv w:val="1"/>
      <w:marLeft w:val="0"/>
      <w:marRight w:val="0"/>
      <w:marTop w:val="0"/>
      <w:marBottom w:val="0"/>
      <w:divBdr>
        <w:top w:val="none" w:sz="0" w:space="0" w:color="auto"/>
        <w:left w:val="none" w:sz="0" w:space="0" w:color="auto"/>
        <w:bottom w:val="none" w:sz="0" w:space="0" w:color="auto"/>
        <w:right w:val="none" w:sz="0" w:space="0" w:color="auto"/>
      </w:divBdr>
      <w:divsChild>
        <w:div w:id="1984390151">
          <w:marLeft w:val="0"/>
          <w:marRight w:val="0"/>
          <w:marTop w:val="0"/>
          <w:marBottom w:val="0"/>
          <w:divBdr>
            <w:top w:val="none" w:sz="0" w:space="0" w:color="auto"/>
            <w:left w:val="none" w:sz="0" w:space="0" w:color="auto"/>
            <w:bottom w:val="none" w:sz="0" w:space="0" w:color="auto"/>
            <w:right w:val="none" w:sz="0" w:space="0" w:color="auto"/>
          </w:divBdr>
          <w:divsChild>
            <w:div w:id="1724131888">
              <w:marLeft w:val="0"/>
              <w:marRight w:val="0"/>
              <w:marTop w:val="0"/>
              <w:marBottom w:val="0"/>
              <w:divBdr>
                <w:top w:val="none" w:sz="0" w:space="0" w:color="auto"/>
                <w:left w:val="none" w:sz="0" w:space="0" w:color="auto"/>
                <w:bottom w:val="none" w:sz="0" w:space="0" w:color="auto"/>
                <w:right w:val="none" w:sz="0" w:space="0" w:color="auto"/>
              </w:divBdr>
              <w:divsChild>
                <w:div w:id="1700009541">
                  <w:marLeft w:val="0"/>
                  <w:marRight w:val="0"/>
                  <w:marTop w:val="552"/>
                  <w:marBottom w:val="0"/>
                  <w:divBdr>
                    <w:top w:val="none" w:sz="0" w:space="0" w:color="auto"/>
                    <w:left w:val="none" w:sz="0" w:space="0" w:color="auto"/>
                    <w:bottom w:val="none" w:sz="0" w:space="0" w:color="auto"/>
                    <w:right w:val="none" w:sz="0" w:space="0" w:color="auto"/>
                  </w:divBdr>
                  <w:divsChild>
                    <w:div w:id="29178521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573E-A03A-42AD-A373-3A74C256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2009-06-10T06:49:00Z</cp:lastPrinted>
  <dcterms:created xsi:type="dcterms:W3CDTF">2016-07-11T11:21:00Z</dcterms:created>
  <dcterms:modified xsi:type="dcterms:W3CDTF">2016-07-28T08:38:00Z</dcterms:modified>
</cp:coreProperties>
</file>